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50D9" w:rsidRPr="002668F6" w:rsidRDefault="004E50D9" w:rsidP="0010285A">
      <w:pPr>
        <w:jc w:val="right"/>
      </w:pPr>
    </w:p>
    <w:p w:rsidR="004E50D9" w:rsidRDefault="004E50D9" w:rsidP="0010285A">
      <w:pPr>
        <w:jc w:val="right"/>
      </w:pPr>
      <w:r>
        <w:t>Załącznik Nr 10 do Uchwały ….../2023</w:t>
      </w:r>
    </w:p>
    <w:p w:rsidR="004E50D9" w:rsidRDefault="004E50D9" w:rsidP="0010285A">
      <w:pPr>
        <w:jc w:val="right"/>
      </w:pPr>
      <w:r>
        <w:t>z dnia ……………..….…………. 2023 roku</w:t>
      </w:r>
    </w:p>
    <w:p w:rsidR="004E50D9" w:rsidRDefault="004E50D9" w:rsidP="0010285A">
      <w:pPr>
        <w:jc w:val="right"/>
      </w:pPr>
      <w:r>
        <w:t>Rady Miejskiej w Kamieńcu Ząbkowickim</w:t>
      </w:r>
    </w:p>
    <w:p w:rsidR="004E50D9" w:rsidRPr="002668F6" w:rsidRDefault="004E50D9" w:rsidP="002668F6"/>
    <w:p w:rsidR="004E50D9" w:rsidRPr="002668F6" w:rsidRDefault="004E50D9" w:rsidP="002668F6">
      <w:pPr>
        <w:jc w:val="center"/>
      </w:pPr>
    </w:p>
    <w:p w:rsidR="004E50D9" w:rsidRPr="002668F6" w:rsidRDefault="004E50D9" w:rsidP="002668F6">
      <w:pPr>
        <w:jc w:val="center"/>
        <w:rPr>
          <w:b/>
          <w:i/>
          <w:sz w:val="48"/>
          <w:szCs w:val="48"/>
        </w:rPr>
      </w:pPr>
      <w:r w:rsidRPr="002668F6">
        <w:rPr>
          <w:b/>
          <w:i/>
          <w:sz w:val="48"/>
          <w:szCs w:val="48"/>
        </w:rPr>
        <w:t>SOŁECKA STARATEGIA ROZWOJU</w:t>
      </w:r>
    </w:p>
    <w:p w:rsidR="004E50D9" w:rsidRPr="002668F6" w:rsidRDefault="004E50D9" w:rsidP="002668F6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WSI SOSNOWA</w:t>
      </w:r>
    </w:p>
    <w:p w:rsidR="004E50D9" w:rsidRPr="002668F6" w:rsidRDefault="004E50D9" w:rsidP="002668F6">
      <w:pPr>
        <w:jc w:val="center"/>
        <w:rPr>
          <w:b/>
          <w:i/>
          <w:sz w:val="48"/>
          <w:szCs w:val="48"/>
        </w:rPr>
      </w:pPr>
      <w:r w:rsidRPr="002668F6">
        <w:rPr>
          <w:b/>
          <w:i/>
          <w:sz w:val="48"/>
          <w:szCs w:val="48"/>
        </w:rPr>
        <w:t>NA LATA 202</w:t>
      </w:r>
      <w:r>
        <w:rPr>
          <w:b/>
          <w:i/>
          <w:sz w:val="48"/>
          <w:szCs w:val="48"/>
        </w:rPr>
        <w:t>3</w:t>
      </w:r>
      <w:r w:rsidRPr="002668F6">
        <w:rPr>
          <w:b/>
          <w:i/>
          <w:sz w:val="48"/>
          <w:szCs w:val="48"/>
        </w:rPr>
        <w:t>-2027</w:t>
      </w:r>
    </w:p>
    <w:p w:rsidR="004E50D9" w:rsidRDefault="004E50D9" w:rsidP="002668F6">
      <w:pPr>
        <w:rPr>
          <w:noProof/>
          <w:lang w:eastAsia="pl-PL"/>
        </w:rPr>
      </w:pPr>
    </w:p>
    <w:p w:rsidR="004E50D9" w:rsidRPr="002668F6" w:rsidRDefault="004E50D9" w:rsidP="002668F6">
      <w:pPr>
        <w:rPr>
          <w:noProof/>
          <w:lang w:eastAsia="pl-PL"/>
        </w:rPr>
      </w:pPr>
    </w:p>
    <w:p w:rsidR="004E50D9" w:rsidRPr="002668F6" w:rsidRDefault="004E50D9" w:rsidP="002668F6">
      <w:pPr>
        <w:jc w:val="center"/>
        <w:rPr>
          <w:noProof/>
          <w:lang w:eastAsia="pl-PL"/>
        </w:rPr>
      </w:pPr>
      <w:r>
        <w:rPr>
          <w:noProof/>
          <w:lang w:eastAsia="pl-P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az 1" o:spid="_x0000_i1025" type="#_x0000_t75" style="width:381.6pt;height:237pt;visibility:visible">
            <v:imagedata r:id="rId7" o:title=""/>
          </v:shape>
        </w:pict>
      </w:r>
    </w:p>
    <w:p w:rsidR="004E50D9" w:rsidRDefault="004E50D9" w:rsidP="002668F6">
      <w:pPr>
        <w:jc w:val="center"/>
        <w:rPr>
          <w:noProof/>
          <w:lang w:eastAsia="pl-PL"/>
        </w:rPr>
      </w:pPr>
    </w:p>
    <w:p w:rsidR="004E50D9" w:rsidRPr="002668F6" w:rsidRDefault="004E50D9" w:rsidP="002668F6">
      <w:pPr>
        <w:jc w:val="center"/>
        <w:rPr>
          <w:noProof/>
          <w:lang w:eastAsia="pl-PL"/>
        </w:rPr>
      </w:pPr>
    </w:p>
    <w:p w:rsidR="004E50D9" w:rsidRPr="002668F6" w:rsidRDefault="004E50D9" w:rsidP="002668F6">
      <w:pPr>
        <w:rPr>
          <w:b/>
          <w:sz w:val="36"/>
          <w:szCs w:val="36"/>
        </w:rPr>
      </w:pPr>
    </w:p>
    <w:p w:rsidR="004E50D9" w:rsidRDefault="004E50D9" w:rsidP="002668F6">
      <w:pPr>
        <w:jc w:val="center"/>
        <w:rPr>
          <w:b/>
          <w:sz w:val="36"/>
          <w:szCs w:val="36"/>
        </w:rPr>
      </w:pPr>
    </w:p>
    <w:p w:rsidR="004E50D9" w:rsidRPr="002668F6" w:rsidRDefault="004E50D9" w:rsidP="002668F6">
      <w:pPr>
        <w:jc w:val="both"/>
        <w:rPr>
          <w:rFonts w:cs="Calibri"/>
          <w:b/>
          <w:sz w:val="28"/>
          <w:szCs w:val="28"/>
          <w:u w:val="single"/>
        </w:rPr>
      </w:pPr>
      <w:r w:rsidRPr="002668F6">
        <w:rPr>
          <w:rFonts w:cs="Calibri"/>
          <w:b/>
          <w:sz w:val="28"/>
          <w:szCs w:val="28"/>
          <w:u w:val="single"/>
        </w:rPr>
        <w:t>Wprowadzenie:</w:t>
      </w:r>
    </w:p>
    <w:p w:rsidR="004E50D9" w:rsidRPr="002668F6" w:rsidRDefault="004E50D9" w:rsidP="002668F6">
      <w:pPr>
        <w:jc w:val="both"/>
        <w:rPr>
          <w:rFonts w:cs="Calibri"/>
          <w:sz w:val="28"/>
          <w:szCs w:val="28"/>
        </w:rPr>
      </w:pPr>
      <w:r w:rsidRPr="002668F6">
        <w:rPr>
          <w:rFonts w:cs="Calibri"/>
          <w:sz w:val="28"/>
          <w:szCs w:val="28"/>
        </w:rPr>
        <w:t>Niniejszy dokument powstał w celu wyznaczenia drogi do poprawy warunków życia na wsi, jej rozwój poprzez uporządkowanie działań podejmowanych przez grupy społeczności lokalnej tak aby były one jak najskuteczniejsze                                  i najefektywniejsze oraz poprawy ekonomicznej niezależności wsi. Jednocześnie istotą strategii jest pobudzenie społeczności sołeckiej oraz zwiększenie zaangażowania w przedsięwzięcia dotyczące rozwoju wsi. Ma charakter integracy</w:t>
      </w:r>
      <w:r>
        <w:rPr>
          <w:rFonts w:cs="Calibri"/>
          <w:sz w:val="28"/>
          <w:szCs w:val="28"/>
        </w:rPr>
        <w:t>jny dla mieszkańców wsi Sosnowa</w:t>
      </w:r>
      <w:r w:rsidRPr="002668F6">
        <w:rPr>
          <w:rFonts w:cs="Calibri"/>
          <w:sz w:val="28"/>
          <w:szCs w:val="28"/>
        </w:rPr>
        <w:t>, organizacji pozarządowych oraz Urzędu Miejskiego w Kamieńcu Ząbkowickim.</w:t>
      </w:r>
    </w:p>
    <w:p w:rsidR="004E50D9" w:rsidRPr="002668F6" w:rsidRDefault="004E50D9" w:rsidP="002668F6">
      <w:pPr>
        <w:jc w:val="both"/>
        <w:rPr>
          <w:rFonts w:cs="Calibri"/>
          <w:sz w:val="28"/>
          <w:szCs w:val="28"/>
        </w:rPr>
      </w:pPr>
      <w:r w:rsidRPr="002668F6">
        <w:rPr>
          <w:rFonts w:cs="Calibri"/>
          <w:sz w:val="28"/>
          <w:szCs w:val="28"/>
        </w:rPr>
        <w:t>W toku p</w:t>
      </w:r>
      <w:r>
        <w:rPr>
          <w:rFonts w:cs="Calibri"/>
          <w:sz w:val="28"/>
          <w:szCs w:val="28"/>
        </w:rPr>
        <w:t>rac nad  strategią rozwoju wsi Sosnowa</w:t>
      </w:r>
      <w:r w:rsidRPr="002668F6">
        <w:rPr>
          <w:rFonts w:cs="Calibri"/>
          <w:sz w:val="28"/>
          <w:szCs w:val="28"/>
        </w:rPr>
        <w:t>:</w:t>
      </w:r>
    </w:p>
    <w:p w:rsidR="004E50D9" w:rsidRPr="002668F6" w:rsidRDefault="004E50D9" w:rsidP="002668F6">
      <w:pPr>
        <w:numPr>
          <w:ilvl w:val="0"/>
          <w:numId w:val="1"/>
        </w:numPr>
        <w:contextualSpacing/>
        <w:jc w:val="both"/>
        <w:rPr>
          <w:rFonts w:cs="Calibri"/>
          <w:sz w:val="28"/>
          <w:szCs w:val="28"/>
        </w:rPr>
      </w:pPr>
      <w:r w:rsidRPr="002668F6">
        <w:rPr>
          <w:rFonts w:cs="Calibri"/>
          <w:sz w:val="28"/>
          <w:szCs w:val="28"/>
        </w:rPr>
        <w:t xml:space="preserve">przeprowadzono analizę zasobów, która uświadomiła co już mamy, czym dysponujemy i jakie znaczenie mają te zasoby dla dalszego rozwoju społeczności wsi </w:t>
      </w:r>
      <w:r>
        <w:rPr>
          <w:rFonts w:cs="Calibri"/>
          <w:sz w:val="28"/>
          <w:szCs w:val="28"/>
        </w:rPr>
        <w:t>Sosnowa</w:t>
      </w:r>
      <w:r w:rsidRPr="002668F6">
        <w:rPr>
          <w:rFonts w:cs="Calibri"/>
          <w:sz w:val="28"/>
          <w:szCs w:val="28"/>
        </w:rPr>
        <w:t>; spisano dobra materialne i niematerialne będące w posiadaniu lokalnej społeczności;</w:t>
      </w:r>
    </w:p>
    <w:p w:rsidR="004E50D9" w:rsidRPr="002668F6" w:rsidRDefault="004E50D9" w:rsidP="002668F6">
      <w:pPr>
        <w:numPr>
          <w:ilvl w:val="0"/>
          <w:numId w:val="1"/>
        </w:numPr>
        <w:contextualSpacing/>
        <w:jc w:val="both"/>
        <w:rPr>
          <w:rFonts w:cs="Calibri"/>
          <w:sz w:val="28"/>
          <w:szCs w:val="28"/>
        </w:rPr>
      </w:pPr>
      <w:r w:rsidRPr="002668F6">
        <w:rPr>
          <w:rFonts w:cs="Calibri"/>
          <w:sz w:val="28"/>
          <w:szCs w:val="28"/>
        </w:rPr>
        <w:t xml:space="preserve">przeprowadzono analizę SWOT dla wsi </w:t>
      </w:r>
      <w:r>
        <w:rPr>
          <w:rFonts w:cs="Calibri"/>
          <w:sz w:val="28"/>
          <w:szCs w:val="28"/>
        </w:rPr>
        <w:t>Sosnowa</w:t>
      </w:r>
      <w:r w:rsidRPr="002668F6">
        <w:rPr>
          <w:rFonts w:cs="Calibri"/>
          <w:sz w:val="28"/>
          <w:szCs w:val="28"/>
        </w:rPr>
        <w:t>, która określa mocne i słabe jej strony, występujące szanse i zagrożenia dla jej rozwoju</w:t>
      </w:r>
    </w:p>
    <w:p w:rsidR="004E50D9" w:rsidRPr="002668F6" w:rsidRDefault="004E50D9" w:rsidP="002668F6">
      <w:pPr>
        <w:numPr>
          <w:ilvl w:val="0"/>
          <w:numId w:val="1"/>
        </w:numPr>
        <w:contextualSpacing/>
        <w:jc w:val="both"/>
        <w:rPr>
          <w:rFonts w:cs="Calibri"/>
          <w:sz w:val="28"/>
          <w:szCs w:val="28"/>
        </w:rPr>
      </w:pPr>
      <w:r w:rsidRPr="002668F6">
        <w:rPr>
          <w:rFonts w:cs="Calibri"/>
          <w:sz w:val="28"/>
          <w:szCs w:val="28"/>
        </w:rPr>
        <w:t xml:space="preserve"> sformułowano listę kluczowych zadań do realizacji w planie długoterminowym i krótkoterminowym .</w:t>
      </w:r>
    </w:p>
    <w:p w:rsidR="004E50D9" w:rsidRDefault="004E50D9" w:rsidP="002668F6">
      <w:pPr>
        <w:jc w:val="both"/>
        <w:rPr>
          <w:rFonts w:cs="Calibri"/>
          <w:sz w:val="28"/>
          <w:szCs w:val="28"/>
        </w:rPr>
      </w:pPr>
    </w:p>
    <w:p w:rsidR="004E50D9" w:rsidRDefault="004E50D9" w:rsidP="002668F6">
      <w:pPr>
        <w:jc w:val="both"/>
        <w:rPr>
          <w:rFonts w:cs="Calibri"/>
          <w:sz w:val="28"/>
          <w:szCs w:val="28"/>
        </w:rPr>
      </w:pPr>
    </w:p>
    <w:p w:rsidR="004E50D9" w:rsidRDefault="004E50D9" w:rsidP="002668F6">
      <w:pPr>
        <w:jc w:val="both"/>
        <w:rPr>
          <w:rFonts w:cs="Calibri"/>
          <w:sz w:val="28"/>
          <w:szCs w:val="28"/>
        </w:rPr>
      </w:pPr>
    </w:p>
    <w:p w:rsidR="004E50D9" w:rsidRPr="002668F6" w:rsidRDefault="004E50D9" w:rsidP="002668F6">
      <w:pPr>
        <w:jc w:val="both"/>
        <w:rPr>
          <w:rFonts w:cs="Calibri"/>
          <w:sz w:val="28"/>
          <w:szCs w:val="28"/>
        </w:rPr>
      </w:pPr>
    </w:p>
    <w:p w:rsidR="004E50D9" w:rsidRPr="002668F6" w:rsidRDefault="004E50D9" w:rsidP="002668F6">
      <w:pPr>
        <w:jc w:val="both"/>
        <w:rPr>
          <w:rFonts w:cs="Calibri"/>
          <w:sz w:val="28"/>
          <w:szCs w:val="28"/>
        </w:rPr>
      </w:pPr>
    </w:p>
    <w:p w:rsidR="004E50D9" w:rsidRPr="002668F6" w:rsidRDefault="004E50D9" w:rsidP="002668F6">
      <w:pPr>
        <w:jc w:val="both"/>
        <w:rPr>
          <w:rFonts w:cs="Calibri"/>
          <w:sz w:val="28"/>
          <w:szCs w:val="28"/>
        </w:rPr>
      </w:pPr>
    </w:p>
    <w:p w:rsidR="004E50D9" w:rsidRPr="002668F6" w:rsidRDefault="004E50D9" w:rsidP="002668F6">
      <w:pPr>
        <w:jc w:val="both"/>
        <w:rPr>
          <w:rFonts w:cs="Calibri"/>
          <w:sz w:val="28"/>
          <w:szCs w:val="28"/>
        </w:rPr>
      </w:pPr>
    </w:p>
    <w:p w:rsidR="004E50D9" w:rsidRPr="002668F6" w:rsidRDefault="004E50D9" w:rsidP="002668F6">
      <w:pPr>
        <w:jc w:val="both"/>
        <w:rPr>
          <w:rFonts w:cs="Calibri"/>
          <w:sz w:val="28"/>
          <w:szCs w:val="28"/>
        </w:rPr>
      </w:pPr>
    </w:p>
    <w:p w:rsidR="004E50D9" w:rsidRPr="002668F6" w:rsidRDefault="004E50D9" w:rsidP="002668F6">
      <w:pPr>
        <w:jc w:val="both"/>
        <w:rPr>
          <w:rFonts w:cs="Calibri"/>
          <w:sz w:val="28"/>
          <w:szCs w:val="28"/>
        </w:rPr>
      </w:pPr>
    </w:p>
    <w:p w:rsidR="004E50D9" w:rsidRDefault="004E50D9" w:rsidP="002668F6">
      <w:pPr>
        <w:jc w:val="both"/>
        <w:rPr>
          <w:rFonts w:cs="Calibri"/>
          <w:sz w:val="28"/>
          <w:szCs w:val="28"/>
        </w:rPr>
      </w:pPr>
    </w:p>
    <w:p w:rsidR="004E50D9" w:rsidRPr="002668F6" w:rsidRDefault="004E50D9" w:rsidP="002668F6">
      <w:pPr>
        <w:jc w:val="both"/>
        <w:rPr>
          <w:rFonts w:cs="Calibri"/>
          <w:sz w:val="28"/>
          <w:szCs w:val="28"/>
        </w:rPr>
      </w:pPr>
    </w:p>
    <w:p w:rsidR="004E50D9" w:rsidRPr="002668F6" w:rsidRDefault="004E50D9" w:rsidP="002668F6">
      <w:pPr>
        <w:jc w:val="both"/>
        <w:rPr>
          <w:rFonts w:cs="Calibri"/>
          <w:b/>
          <w:sz w:val="28"/>
          <w:szCs w:val="28"/>
          <w:u w:val="single"/>
        </w:rPr>
      </w:pPr>
      <w:r w:rsidRPr="002668F6">
        <w:rPr>
          <w:rFonts w:cs="Calibri"/>
          <w:b/>
          <w:sz w:val="28"/>
          <w:szCs w:val="28"/>
          <w:u w:val="single"/>
        </w:rPr>
        <w:t>Krótka charakterystyka wsi</w:t>
      </w:r>
    </w:p>
    <w:p w:rsidR="004E50D9" w:rsidRPr="002668F6" w:rsidRDefault="004E50D9" w:rsidP="002668F6">
      <w:pPr>
        <w:jc w:val="both"/>
        <w:rPr>
          <w:rFonts w:cs="Calibri"/>
          <w:sz w:val="28"/>
          <w:szCs w:val="28"/>
        </w:rPr>
      </w:pPr>
      <w:r w:rsidRPr="002668F6">
        <w:rPr>
          <w:rFonts w:cs="Calibri"/>
          <w:sz w:val="28"/>
          <w:szCs w:val="28"/>
        </w:rPr>
        <w:t xml:space="preserve">Wieś </w:t>
      </w:r>
      <w:r>
        <w:rPr>
          <w:rFonts w:cs="Calibri"/>
          <w:sz w:val="28"/>
          <w:szCs w:val="28"/>
        </w:rPr>
        <w:t>Sosnowa</w:t>
      </w:r>
      <w:r w:rsidRPr="002668F6">
        <w:rPr>
          <w:rFonts w:cs="Calibri"/>
          <w:sz w:val="28"/>
          <w:szCs w:val="28"/>
        </w:rPr>
        <w:t xml:space="preserve"> to wieś leżąca w gminie Kamieniec Ząbkowicki. Należy do województwa dolnośląskiego, powiatu ząbkowickiego.</w:t>
      </w:r>
    </w:p>
    <w:p w:rsidR="004E50D9" w:rsidRPr="002668F6" w:rsidRDefault="004E50D9" w:rsidP="002668F6">
      <w:pPr>
        <w:jc w:val="both"/>
        <w:rPr>
          <w:rFonts w:cs="Calibri"/>
          <w:sz w:val="28"/>
          <w:szCs w:val="28"/>
        </w:rPr>
      </w:pPr>
      <w:r w:rsidRPr="004C53EA">
        <w:rPr>
          <w:rFonts w:cs="Calibri"/>
          <w:noProof/>
          <w:sz w:val="28"/>
          <w:szCs w:val="28"/>
          <w:lang w:eastAsia="pl-PL"/>
        </w:rPr>
        <w:pict>
          <v:shape id="Obraz 7" o:spid="_x0000_i1026" type="#_x0000_t75" style="width:453pt;height:287.4pt;visibility:visible">
            <v:imagedata r:id="rId8" o:title=""/>
          </v:shape>
        </w:pict>
      </w:r>
    </w:p>
    <w:p w:rsidR="004E50D9" w:rsidRPr="002668F6" w:rsidRDefault="004E50D9" w:rsidP="002668F6">
      <w:pPr>
        <w:jc w:val="center"/>
        <w:rPr>
          <w:rFonts w:cs="Calibri"/>
          <w:sz w:val="28"/>
          <w:szCs w:val="28"/>
        </w:rPr>
      </w:pPr>
    </w:p>
    <w:p w:rsidR="004E50D9" w:rsidRPr="002668F6" w:rsidRDefault="004E50D9" w:rsidP="002668F6">
      <w:pPr>
        <w:jc w:val="both"/>
        <w:rPr>
          <w:rFonts w:cs="Calibri"/>
          <w:sz w:val="28"/>
          <w:szCs w:val="28"/>
        </w:rPr>
      </w:pPr>
      <w:r w:rsidRPr="009442F9">
        <w:rPr>
          <w:rFonts w:cs="Calibri"/>
          <w:sz w:val="28"/>
          <w:szCs w:val="28"/>
        </w:rPr>
        <w:t>Sosnowa znajduje się na południe od Kamieńca</w:t>
      </w:r>
      <w:r>
        <w:rPr>
          <w:rFonts w:cs="Calibri"/>
          <w:sz w:val="28"/>
          <w:szCs w:val="28"/>
        </w:rPr>
        <w:t xml:space="preserve"> Ząbkowickiego</w:t>
      </w:r>
      <w:r w:rsidRPr="009442F9">
        <w:rPr>
          <w:rFonts w:cs="Calibri"/>
          <w:sz w:val="28"/>
          <w:szCs w:val="28"/>
        </w:rPr>
        <w:t>, przy drodze</w:t>
      </w:r>
      <w:r>
        <w:rPr>
          <w:rFonts w:cs="Calibri"/>
          <w:sz w:val="28"/>
          <w:szCs w:val="28"/>
        </w:rPr>
        <w:t xml:space="preserve">               </w:t>
      </w:r>
      <w:r w:rsidRPr="009442F9">
        <w:rPr>
          <w:rFonts w:cs="Calibri"/>
          <w:sz w:val="28"/>
          <w:szCs w:val="28"/>
        </w:rPr>
        <w:t xml:space="preserve"> z Kamieńca </w:t>
      </w:r>
      <w:r>
        <w:rPr>
          <w:rFonts w:cs="Calibri"/>
          <w:sz w:val="28"/>
          <w:szCs w:val="28"/>
        </w:rPr>
        <w:t xml:space="preserve">Ząbkowickiego </w:t>
      </w:r>
      <w:r w:rsidRPr="009442F9">
        <w:rPr>
          <w:rFonts w:cs="Calibri"/>
          <w:sz w:val="28"/>
          <w:szCs w:val="28"/>
        </w:rPr>
        <w:t>do Złotego Stoku. Położona jest na terenie pomiędzy Pradoliną Nysy i Przedgórzem Paczkowskim. Około połowy XVIII wieku miała taki zasięg jak obecnie i była średniej wielkości ulicówką z kościołem, folwarkiem sołeckim i zwartym siedliskiem. Przez wieś i dalej przez Płonicę prowadziła jedna odnoga drogi z Kamieńca do Złotego Stoku. Druga odnoga tej drogi przebiegająca na wschód od wsi stanowi odcinek obecnej szosy do Złotego Stoku. Ponadto na zachód od Sosnowej, na jej gruntach i na południowy – zachód od Rogowa znajdował się zespół trzech dużych stawów zasilanych przez Mąkolnicę. Zostały one osuszone przed 1870 rokiem. Przez Sosnową przebiegał dwustronnie obsadzony odcinek szosy z Kamieńca</w:t>
      </w:r>
      <w:r>
        <w:rPr>
          <w:rFonts w:cs="Calibri"/>
          <w:sz w:val="28"/>
          <w:szCs w:val="28"/>
        </w:rPr>
        <w:t xml:space="preserve"> Ząbkowickiego</w:t>
      </w:r>
      <w:r w:rsidRPr="009442F9">
        <w:rPr>
          <w:rFonts w:cs="Calibri"/>
          <w:sz w:val="28"/>
          <w:szCs w:val="28"/>
        </w:rPr>
        <w:t xml:space="preserve"> do Złotego Stoku. Obecnie nadal jest czytelny historyczny, ruralistyczny układ wsi z tym, że siedlisko zostało ograniczone do działek budowlanych. Zanikł też w znacznym stopniu układ rozłogów.</w:t>
      </w:r>
    </w:p>
    <w:p w:rsidR="004E50D9" w:rsidRDefault="004E50D9" w:rsidP="002668F6">
      <w:pPr>
        <w:jc w:val="both"/>
        <w:rPr>
          <w:rFonts w:cs="Calibri"/>
          <w:sz w:val="28"/>
          <w:szCs w:val="28"/>
        </w:rPr>
      </w:pPr>
    </w:p>
    <w:p w:rsidR="004E50D9" w:rsidRPr="009442F9" w:rsidRDefault="004E50D9" w:rsidP="009442F9">
      <w:pPr>
        <w:jc w:val="both"/>
        <w:rPr>
          <w:rFonts w:cs="Calibri"/>
          <w:sz w:val="28"/>
          <w:szCs w:val="28"/>
        </w:rPr>
      </w:pPr>
      <w:r w:rsidRPr="002668F6">
        <w:rPr>
          <w:rFonts w:cs="Calibri"/>
          <w:sz w:val="28"/>
          <w:szCs w:val="28"/>
        </w:rPr>
        <w:t xml:space="preserve">Według Narodowego Spisu Powszechnego Ludności i Mieszkań z 2021 roku wieś </w:t>
      </w:r>
      <w:r>
        <w:rPr>
          <w:rFonts w:cs="Calibri"/>
          <w:sz w:val="28"/>
          <w:szCs w:val="28"/>
        </w:rPr>
        <w:t xml:space="preserve">Sosnowa </w:t>
      </w:r>
      <w:r w:rsidRPr="002668F6">
        <w:rPr>
          <w:rFonts w:cs="Calibri"/>
          <w:sz w:val="28"/>
          <w:szCs w:val="28"/>
        </w:rPr>
        <w:t xml:space="preserve">zamieszkiwana była przez </w:t>
      </w:r>
      <w:r w:rsidRPr="009442F9">
        <w:rPr>
          <w:rFonts w:cs="Calibri"/>
          <w:sz w:val="28"/>
          <w:szCs w:val="28"/>
        </w:rPr>
        <w:t>194 mie</w:t>
      </w:r>
      <w:r>
        <w:rPr>
          <w:rFonts w:cs="Calibri"/>
          <w:sz w:val="28"/>
          <w:szCs w:val="28"/>
        </w:rPr>
        <w:t>szkańców, z czego 49,0% stanowiły</w:t>
      </w:r>
      <w:r w:rsidRPr="009442F9">
        <w:rPr>
          <w:rFonts w:cs="Calibri"/>
          <w:sz w:val="28"/>
          <w:szCs w:val="28"/>
        </w:rPr>
        <w:t xml:space="preserve"> kobiety, a 51,0% mężczyźni.</w:t>
      </w:r>
    </w:p>
    <w:p w:rsidR="004E50D9" w:rsidRDefault="004E50D9" w:rsidP="002668F6">
      <w:pPr>
        <w:jc w:val="both"/>
        <w:rPr>
          <w:rFonts w:cs="Calibri"/>
          <w:sz w:val="28"/>
          <w:szCs w:val="28"/>
        </w:rPr>
      </w:pPr>
      <w:r w:rsidRPr="002668F6">
        <w:rPr>
          <w:rFonts w:cs="Calibri"/>
          <w:sz w:val="28"/>
          <w:szCs w:val="28"/>
        </w:rPr>
        <w:t>Na obszarze wsi</w:t>
      </w:r>
      <w:r>
        <w:rPr>
          <w:rFonts w:cs="Calibri"/>
          <w:sz w:val="28"/>
          <w:szCs w:val="28"/>
        </w:rPr>
        <w:t xml:space="preserve"> Sosnowa</w:t>
      </w:r>
      <w:r w:rsidRPr="002668F6">
        <w:rPr>
          <w:rFonts w:cs="Calibri"/>
          <w:sz w:val="28"/>
          <w:szCs w:val="28"/>
        </w:rPr>
        <w:t xml:space="preserve"> znajduj</w:t>
      </w:r>
      <w:r>
        <w:rPr>
          <w:rFonts w:cs="Calibri"/>
          <w:sz w:val="28"/>
          <w:szCs w:val="28"/>
        </w:rPr>
        <w:t>e</w:t>
      </w:r>
      <w:r w:rsidRPr="002668F6">
        <w:rPr>
          <w:rFonts w:cs="Calibri"/>
          <w:sz w:val="28"/>
          <w:szCs w:val="28"/>
        </w:rPr>
        <w:t xml:space="preserve"> si</w:t>
      </w:r>
      <w:r>
        <w:rPr>
          <w:rFonts w:cs="Calibri"/>
          <w:sz w:val="28"/>
          <w:szCs w:val="28"/>
        </w:rPr>
        <w:t xml:space="preserve">ę zabytkowy obiekt wpisany do rejestru zabytków tj. </w:t>
      </w:r>
      <w:r w:rsidRPr="002668F6">
        <w:rPr>
          <w:rFonts w:cs="Calibri"/>
          <w:sz w:val="28"/>
          <w:szCs w:val="28"/>
        </w:rPr>
        <w:t xml:space="preserve"> </w:t>
      </w:r>
      <w:r w:rsidRPr="002B1B07">
        <w:rPr>
          <w:rFonts w:cs="Calibri"/>
          <w:sz w:val="28"/>
          <w:szCs w:val="28"/>
        </w:rPr>
        <w:t>kościół fil. pw. św. Maternusa</w:t>
      </w:r>
      <w:r>
        <w:rPr>
          <w:rFonts w:cs="Calibri"/>
          <w:sz w:val="28"/>
          <w:szCs w:val="28"/>
        </w:rPr>
        <w:t xml:space="preserve"> (</w:t>
      </w:r>
      <w:r w:rsidRPr="002B1B07">
        <w:rPr>
          <w:rFonts w:eastAsia="Arial Unicode MS" w:cs="Calibri"/>
          <w:sz w:val="28"/>
          <w:szCs w:val="28"/>
        </w:rPr>
        <w:t>A/1949/954/Wł)</w:t>
      </w:r>
      <w:r>
        <w:rPr>
          <w:rFonts w:eastAsia="Arial Unicode MS" w:cs="Calibri"/>
          <w:sz w:val="28"/>
          <w:szCs w:val="28"/>
        </w:rPr>
        <w:t xml:space="preserve"> i zagrodę nr 32. Kościół i zagroda objęte są s</w:t>
      </w:r>
      <w:r>
        <w:rPr>
          <w:rFonts w:cs="Calibri"/>
          <w:sz w:val="28"/>
          <w:szCs w:val="28"/>
        </w:rPr>
        <w:t>trefą „A” tzn. strefą</w:t>
      </w:r>
      <w:r w:rsidRPr="002668F6">
        <w:rPr>
          <w:rFonts w:cs="Calibri"/>
          <w:sz w:val="28"/>
          <w:szCs w:val="28"/>
        </w:rPr>
        <w:t xml:space="preserve"> ścisłej ochrony</w:t>
      </w:r>
      <w:r>
        <w:rPr>
          <w:rFonts w:cs="Calibri"/>
          <w:sz w:val="28"/>
          <w:szCs w:val="28"/>
        </w:rPr>
        <w:t xml:space="preserve"> konserwatorskiej.</w:t>
      </w:r>
    </w:p>
    <w:p w:rsidR="004E50D9" w:rsidRDefault="004E50D9" w:rsidP="002668F6">
      <w:pPr>
        <w:jc w:val="both"/>
        <w:rPr>
          <w:rFonts w:cs="Calibri"/>
          <w:sz w:val="28"/>
          <w:szCs w:val="28"/>
        </w:rPr>
      </w:pPr>
      <w:r w:rsidRPr="002B1B07">
        <w:rPr>
          <w:rFonts w:cs="Calibri"/>
          <w:sz w:val="28"/>
          <w:szCs w:val="28"/>
        </w:rPr>
        <w:t xml:space="preserve">Strefy „B” </w:t>
      </w:r>
      <w:r>
        <w:rPr>
          <w:rFonts w:cs="Calibri"/>
          <w:sz w:val="28"/>
          <w:szCs w:val="28"/>
        </w:rPr>
        <w:t xml:space="preserve">tj. strefa </w:t>
      </w:r>
      <w:r w:rsidRPr="002B1B07">
        <w:rPr>
          <w:rFonts w:cs="Calibri"/>
          <w:sz w:val="28"/>
          <w:szCs w:val="28"/>
        </w:rPr>
        <w:t>ochrony konserwatorskiej obejmują obszary, na których zachowały się w stosunkowo dobrym stanie elementy dawnego układu przestrzennego stanowiące war</w:t>
      </w:r>
      <w:r>
        <w:rPr>
          <w:rFonts w:cs="Calibri"/>
          <w:sz w:val="28"/>
          <w:szCs w:val="28"/>
        </w:rPr>
        <w:t>tość kulturową w skali lokalnej; w Sosnowej obejmuje ona siedliska z okazalszą zabudową.</w:t>
      </w:r>
    </w:p>
    <w:p w:rsidR="004E50D9" w:rsidRDefault="004E50D9" w:rsidP="002668F6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Na terenie wsi Sosnowa </w:t>
      </w:r>
      <w:r w:rsidRPr="002B1B07">
        <w:rPr>
          <w:rFonts w:cs="Calibri"/>
          <w:sz w:val="28"/>
          <w:szCs w:val="28"/>
        </w:rPr>
        <w:t>wyznaczono</w:t>
      </w:r>
      <w:r>
        <w:rPr>
          <w:rFonts w:cs="Calibri"/>
          <w:sz w:val="28"/>
          <w:szCs w:val="28"/>
        </w:rPr>
        <w:t xml:space="preserve"> również</w:t>
      </w:r>
      <w:r w:rsidRPr="002B1B07">
        <w:rPr>
          <w:rFonts w:cs="Calibri"/>
          <w:sz w:val="28"/>
          <w:szCs w:val="28"/>
        </w:rPr>
        <w:t xml:space="preserve"> </w:t>
      </w:r>
      <w:r>
        <w:rPr>
          <w:rFonts w:cs="Calibri"/>
          <w:sz w:val="28"/>
          <w:szCs w:val="28"/>
        </w:rPr>
        <w:t>strefę</w:t>
      </w:r>
      <w:r w:rsidRPr="002B1B07">
        <w:rPr>
          <w:rFonts w:cs="Calibri"/>
          <w:sz w:val="28"/>
          <w:szCs w:val="28"/>
        </w:rPr>
        <w:t xml:space="preserve"> „OW” </w:t>
      </w:r>
      <w:r>
        <w:rPr>
          <w:rFonts w:cs="Calibri"/>
          <w:sz w:val="28"/>
          <w:szCs w:val="28"/>
        </w:rPr>
        <w:t xml:space="preserve">tj. strefę obserwacji archeologicznej wyznaczonej </w:t>
      </w:r>
      <w:r w:rsidRPr="002B1B07">
        <w:rPr>
          <w:rFonts w:cs="Calibri"/>
          <w:sz w:val="28"/>
          <w:szCs w:val="28"/>
        </w:rPr>
        <w:t>dla wsi o średniowiecznej metryce, potwierdzonej historycznie, w granicach ich nowożytnego siedliska</w:t>
      </w:r>
      <w:r>
        <w:rPr>
          <w:rFonts w:cs="Calibri"/>
          <w:sz w:val="28"/>
          <w:szCs w:val="28"/>
        </w:rPr>
        <w:t>.</w:t>
      </w:r>
    </w:p>
    <w:p w:rsidR="004E50D9" w:rsidRDefault="004E50D9" w:rsidP="002668F6">
      <w:pPr>
        <w:jc w:val="both"/>
        <w:rPr>
          <w:rFonts w:cs="Calibri"/>
          <w:sz w:val="28"/>
          <w:szCs w:val="28"/>
        </w:rPr>
      </w:pPr>
    </w:p>
    <w:p w:rsidR="004E50D9" w:rsidRDefault="004E50D9" w:rsidP="002668F6">
      <w:pPr>
        <w:jc w:val="both"/>
        <w:rPr>
          <w:rFonts w:cs="Calibri"/>
          <w:sz w:val="28"/>
          <w:szCs w:val="28"/>
        </w:rPr>
      </w:pPr>
    </w:p>
    <w:p w:rsidR="004E50D9" w:rsidRDefault="004E50D9" w:rsidP="002668F6">
      <w:pPr>
        <w:jc w:val="both"/>
        <w:rPr>
          <w:rFonts w:cs="Calibri"/>
          <w:sz w:val="28"/>
          <w:szCs w:val="28"/>
        </w:rPr>
      </w:pPr>
    </w:p>
    <w:p w:rsidR="004E50D9" w:rsidRDefault="004E50D9" w:rsidP="002668F6">
      <w:pPr>
        <w:jc w:val="both"/>
        <w:rPr>
          <w:rFonts w:cs="Calibri"/>
          <w:sz w:val="28"/>
          <w:szCs w:val="28"/>
        </w:rPr>
      </w:pPr>
    </w:p>
    <w:p w:rsidR="004E50D9" w:rsidRDefault="004E50D9" w:rsidP="002668F6">
      <w:pPr>
        <w:jc w:val="both"/>
        <w:rPr>
          <w:rFonts w:cs="Calibri"/>
          <w:sz w:val="28"/>
          <w:szCs w:val="28"/>
        </w:rPr>
      </w:pPr>
    </w:p>
    <w:p w:rsidR="004E50D9" w:rsidRDefault="004E50D9" w:rsidP="002668F6">
      <w:pPr>
        <w:jc w:val="both"/>
        <w:rPr>
          <w:rFonts w:cs="Calibri"/>
          <w:sz w:val="28"/>
          <w:szCs w:val="28"/>
        </w:rPr>
      </w:pPr>
    </w:p>
    <w:p w:rsidR="004E50D9" w:rsidRDefault="004E50D9" w:rsidP="002668F6">
      <w:pPr>
        <w:jc w:val="both"/>
        <w:rPr>
          <w:rFonts w:cs="Calibri"/>
          <w:sz w:val="28"/>
          <w:szCs w:val="28"/>
        </w:rPr>
      </w:pPr>
    </w:p>
    <w:p w:rsidR="004E50D9" w:rsidRDefault="004E50D9" w:rsidP="002668F6">
      <w:pPr>
        <w:jc w:val="both"/>
        <w:rPr>
          <w:rFonts w:cs="Calibri"/>
          <w:sz w:val="28"/>
          <w:szCs w:val="28"/>
        </w:rPr>
      </w:pPr>
    </w:p>
    <w:p w:rsidR="004E50D9" w:rsidRPr="002668F6" w:rsidRDefault="004E50D9" w:rsidP="002668F6">
      <w:pPr>
        <w:jc w:val="both"/>
        <w:rPr>
          <w:rFonts w:cs="Calibri"/>
          <w:sz w:val="28"/>
          <w:szCs w:val="28"/>
        </w:rPr>
      </w:pPr>
    </w:p>
    <w:p w:rsidR="004E50D9" w:rsidRPr="002668F6" w:rsidRDefault="004E50D9" w:rsidP="002668F6">
      <w:pPr>
        <w:jc w:val="both"/>
        <w:rPr>
          <w:rFonts w:cs="Calibri"/>
          <w:sz w:val="28"/>
          <w:szCs w:val="28"/>
        </w:rPr>
      </w:pPr>
    </w:p>
    <w:p w:rsidR="004E50D9" w:rsidRPr="002668F6" w:rsidRDefault="004E50D9" w:rsidP="002668F6">
      <w:pPr>
        <w:spacing w:after="0" w:line="240" w:lineRule="auto"/>
        <w:jc w:val="both"/>
        <w:rPr>
          <w:rFonts w:cs="Calibri"/>
          <w:sz w:val="16"/>
          <w:szCs w:val="16"/>
          <w:u w:val="single"/>
        </w:rPr>
      </w:pPr>
      <w:r w:rsidRPr="002668F6">
        <w:rPr>
          <w:rFonts w:cs="Calibri"/>
          <w:sz w:val="16"/>
          <w:szCs w:val="16"/>
          <w:u w:val="single"/>
        </w:rPr>
        <w:t>Źródła danych:</w:t>
      </w:r>
    </w:p>
    <w:p w:rsidR="004E50D9" w:rsidRPr="002668F6" w:rsidRDefault="004E50D9" w:rsidP="002668F6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r w:rsidRPr="002668F6">
        <w:rPr>
          <w:rFonts w:cs="Calibri"/>
          <w:sz w:val="16"/>
          <w:szCs w:val="16"/>
        </w:rPr>
        <w:t>Studium uwarunkowań i kierunków zagospodarowania przestrzennego Gminy Kamieniec Ząbkowicki</w:t>
      </w:r>
    </w:p>
    <w:p w:rsidR="004E50D9" w:rsidRPr="002668F6" w:rsidRDefault="004E50D9" w:rsidP="002668F6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r w:rsidRPr="002668F6">
        <w:rPr>
          <w:rFonts w:cs="Calibri"/>
          <w:sz w:val="16"/>
          <w:szCs w:val="16"/>
        </w:rPr>
        <w:t>Gminna Ewidencja Zabytków</w:t>
      </w:r>
    </w:p>
    <w:p w:rsidR="004E50D9" w:rsidRPr="002668F6" w:rsidRDefault="004E50D9" w:rsidP="002668F6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hyperlink r:id="rId9" w:history="1">
        <w:r w:rsidRPr="002668F6">
          <w:rPr>
            <w:rFonts w:cs="Calibri"/>
            <w:sz w:val="16"/>
            <w:szCs w:val="16"/>
          </w:rPr>
          <w:t>www.polskawliczbach.pl</w:t>
        </w:r>
      </w:hyperlink>
    </w:p>
    <w:p w:rsidR="004E50D9" w:rsidRPr="002668F6" w:rsidRDefault="004E50D9" w:rsidP="002668F6">
      <w:pPr>
        <w:jc w:val="both"/>
        <w:rPr>
          <w:rFonts w:cs="Calibri"/>
          <w:b/>
          <w:sz w:val="28"/>
          <w:szCs w:val="28"/>
          <w:u w:val="single"/>
        </w:rPr>
      </w:pPr>
    </w:p>
    <w:p w:rsidR="004E50D9" w:rsidRPr="002668F6" w:rsidRDefault="004E50D9" w:rsidP="002668F6">
      <w:pPr>
        <w:ind w:left="360"/>
        <w:jc w:val="both"/>
        <w:rPr>
          <w:rFonts w:cs="Calibri"/>
          <w:b/>
          <w:sz w:val="28"/>
          <w:szCs w:val="28"/>
          <w:u w:val="single"/>
        </w:rPr>
      </w:pPr>
      <w:r w:rsidRPr="002668F6">
        <w:rPr>
          <w:rFonts w:cs="Calibri"/>
          <w:b/>
          <w:sz w:val="28"/>
          <w:szCs w:val="28"/>
          <w:u w:val="single"/>
        </w:rPr>
        <w:t>A</w:t>
      </w:r>
      <w:r>
        <w:rPr>
          <w:rFonts w:cs="Calibri"/>
          <w:b/>
          <w:sz w:val="28"/>
          <w:szCs w:val="28"/>
          <w:u w:val="single"/>
        </w:rPr>
        <w:t>naliza zasobów sołectwa Sosnowa</w:t>
      </w:r>
    </w:p>
    <w:p w:rsidR="004E50D9" w:rsidRPr="002668F6" w:rsidRDefault="004E50D9" w:rsidP="002668F6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3859"/>
        <w:gridCol w:w="142"/>
        <w:gridCol w:w="2693"/>
        <w:gridCol w:w="709"/>
        <w:gridCol w:w="709"/>
        <w:gridCol w:w="816"/>
      </w:tblGrid>
      <w:tr w:rsidR="004E50D9" w:rsidRPr="00724AB6" w:rsidTr="00724AB6">
        <w:tc>
          <w:tcPr>
            <w:tcW w:w="4001" w:type="dxa"/>
            <w:gridSpan w:val="2"/>
            <w:vMerge w:val="restart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Rodzaj zasobu</w:t>
            </w:r>
          </w:p>
        </w:tc>
        <w:tc>
          <w:tcPr>
            <w:tcW w:w="2693" w:type="dxa"/>
            <w:vMerge w:val="restart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Opis (nazwanie ) zasobu jakim wieś dysponuje</w:t>
            </w:r>
          </w:p>
        </w:tc>
        <w:tc>
          <w:tcPr>
            <w:tcW w:w="2234" w:type="dxa"/>
            <w:gridSpan w:val="3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Znaczenie zasobu</w:t>
            </w:r>
          </w:p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b/>
                <w:sz w:val="18"/>
                <w:szCs w:val="18"/>
              </w:rPr>
            </w:pPr>
            <w:r w:rsidRPr="00724AB6">
              <w:rPr>
                <w:rFonts w:cs="Calibri"/>
                <w:b/>
                <w:sz w:val="18"/>
                <w:szCs w:val="18"/>
              </w:rPr>
              <w:t>(odpowiednio wstaw x)</w:t>
            </w:r>
          </w:p>
        </w:tc>
      </w:tr>
      <w:tr w:rsidR="004E50D9" w:rsidRPr="00724AB6" w:rsidTr="00C05577">
        <w:tc>
          <w:tcPr>
            <w:tcW w:w="4001" w:type="dxa"/>
            <w:gridSpan w:val="2"/>
            <w:vMerge/>
            <w:vAlign w:val="center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2693" w:type="dxa"/>
            <w:vMerge/>
            <w:vAlign w:val="center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724AB6">
              <w:rPr>
                <w:rFonts w:cs="Calibri"/>
                <w:sz w:val="16"/>
                <w:szCs w:val="16"/>
              </w:rPr>
              <w:t>Małe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724AB6">
              <w:rPr>
                <w:rFonts w:cs="Calibri"/>
                <w:sz w:val="16"/>
                <w:szCs w:val="16"/>
              </w:rPr>
              <w:t>Duże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16"/>
                <w:szCs w:val="16"/>
              </w:rPr>
            </w:pPr>
            <w:r w:rsidRPr="00724AB6">
              <w:rPr>
                <w:rFonts w:cs="Calibri"/>
                <w:sz w:val="16"/>
                <w:szCs w:val="16"/>
              </w:rPr>
              <w:t>Wyróż-niające</w:t>
            </w: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1</w:t>
            </w:r>
          </w:p>
        </w:tc>
        <w:tc>
          <w:tcPr>
            <w:tcW w:w="2693" w:type="dxa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2</w:t>
            </w:r>
          </w:p>
        </w:tc>
        <w:tc>
          <w:tcPr>
            <w:tcW w:w="709" w:type="dxa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3</w:t>
            </w:r>
          </w:p>
        </w:tc>
        <w:tc>
          <w:tcPr>
            <w:tcW w:w="709" w:type="dxa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4</w:t>
            </w:r>
          </w:p>
        </w:tc>
        <w:tc>
          <w:tcPr>
            <w:tcW w:w="816" w:type="dxa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5</w:t>
            </w:r>
          </w:p>
        </w:tc>
      </w:tr>
      <w:tr w:rsidR="004E50D9" w:rsidRPr="00724AB6" w:rsidTr="00724AB6">
        <w:tc>
          <w:tcPr>
            <w:tcW w:w="8928" w:type="dxa"/>
            <w:gridSpan w:val="6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  <w:u w:val="single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Przyrodniczy</w:t>
            </w: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F95960">
            <w:pPr>
              <w:spacing w:after="0" w:line="240" w:lineRule="auto"/>
              <w:contextualSpacing/>
              <w:rPr>
                <w:rFonts w:cs="Calibri"/>
              </w:rPr>
            </w:pPr>
            <w:r w:rsidRPr="00724AB6">
              <w:rPr>
                <w:rFonts w:cs="Calibri"/>
              </w:rPr>
              <w:t>- walory krajobrazu, rzeźby terenu</w:t>
            </w:r>
          </w:p>
        </w:tc>
        <w:tc>
          <w:tcPr>
            <w:tcW w:w="2693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teren pagórkowaty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stan środowiska</w:t>
            </w:r>
          </w:p>
        </w:tc>
        <w:tc>
          <w:tcPr>
            <w:tcW w:w="2693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czyste niezanieczyszczone powietrze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walory klimatu</w:t>
            </w:r>
          </w:p>
        </w:tc>
        <w:tc>
          <w:tcPr>
            <w:tcW w:w="2693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klimat umiarkowany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walory szaty roślinnej</w:t>
            </w:r>
          </w:p>
        </w:tc>
        <w:tc>
          <w:tcPr>
            <w:tcW w:w="2693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zalesienia oraz </w:t>
            </w:r>
            <w:r w:rsidRPr="00724AB6">
              <w:rPr>
                <w:rFonts w:cs="Calibri"/>
              </w:rPr>
              <w:t>zieleń urządzona: cmentarna i przykościelna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 xml:space="preserve">- cenne przyrodniczo obszary lub obiekty </w:t>
            </w:r>
          </w:p>
        </w:tc>
        <w:tc>
          <w:tcPr>
            <w:tcW w:w="2693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świat zwierzęcy (ostoje, siedliska)</w:t>
            </w:r>
          </w:p>
        </w:tc>
        <w:tc>
          <w:tcPr>
            <w:tcW w:w="2693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wody powierzchniowe (cieki, rzeki, stawy)</w:t>
            </w:r>
          </w:p>
        </w:tc>
        <w:tc>
          <w:tcPr>
            <w:tcW w:w="2693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Świda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wody podziemne</w:t>
            </w:r>
          </w:p>
        </w:tc>
        <w:tc>
          <w:tcPr>
            <w:tcW w:w="2693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gleby</w:t>
            </w:r>
          </w:p>
        </w:tc>
        <w:tc>
          <w:tcPr>
            <w:tcW w:w="2693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przeważają użytki rolne klasy III i IV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kopaliny</w:t>
            </w:r>
          </w:p>
        </w:tc>
        <w:tc>
          <w:tcPr>
            <w:tcW w:w="2693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8928" w:type="dxa"/>
            <w:gridSpan w:val="6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8928" w:type="dxa"/>
            <w:gridSpan w:val="6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Kulturowy</w:t>
            </w:r>
          </w:p>
        </w:tc>
      </w:tr>
      <w:tr w:rsidR="004E50D9" w:rsidRPr="00724AB6" w:rsidTr="00724AB6">
        <w:tc>
          <w:tcPr>
            <w:tcW w:w="3859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walory architektury</w:t>
            </w:r>
          </w:p>
        </w:tc>
        <w:tc>
          <w:tcPr>
            <w:tcW w:w="2835" w:type="dxa"/>
            <w:gridSpan w:val="2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F135B0">
              <w:rPr>
                <w:rFonts w:cs="Calibri"/>
              </w:rPr>
              <w:t>ruralistyczny układ wsi, zabudowa zagrodowa i jednorodzinna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4E50D9" w:rsidRPr="00724AB6" w:rsidTr="00724AB6">
        <w:tc>
          <w:tcPr>
            <w:tcW w:w="3859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walory przestrzeni wiejskiej publicznej</w:t>
            </w:r>
          </w:p>
        </w:tc>
        <w:tc>
          <w:tcPr>
            <w:tcW w:w="2835" w:type="dxa"/>
            <w:gridSpan w:val="2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świetlica, plac zabaw, boisko wielofunkcyjne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3859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walory przestrzeni wiejskiej prywatnej</w:t>
            </w:r>
          </w:p>
        </w:tc>
        <w:tc>
          <w:tcPr>
            <w:tcW w:w="2835" w:type="dxa"/>
            <w:gridSpan w:val="2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F135B0">
              <w:rPr>
                <w:rFonts w:cs="Calibri"/>
              </w:rPr>
              <w:t>zadbane i ładnie zagospodarowane obejścia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3859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zabytki i pamiątki historyczne</w:t>
            </w:r>
          </w:p>
        </w:tc>
        <w:tc>
          <w:tcPr>
            <w:tcW w:w="2835" w:type="dxa"/>
            <w:gridSpan w:val="2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kościół, zagroda nr 32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4E50D9" w:rsidRPr="00724AB6" w:rsidTr="00724AB6">
        <w:tc>
          <w:tcPr>
            <w:tcW w:w="3859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osobliwości kulturowe</w:t>
            </w:r>
          </w:p>
        </w:tc>
        <w:tc>
          <w:tcPr>
            <w:tcW w:w="2835" w:type="dxa"/>
            <w:gridSpan w:val="2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3859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miejsca, osoby i przedmioty kultu</w:t>
            </w:r>
          </w:p>
        </w:tc>
        <w:tc>
          <w:tcPr>
            <w:tcW w:w="2835" w:type="dxa"/>
            <w:gridSpan w:val="2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kościół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3859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święta, odpusty, pielgrzymki</w:t>
            </w:r>
          </w:p>
        </w:tc>
        <w:tc>
          <w:tcPr>
            <w:tcW w:w="2835" w:type="dxa"/>
            <w:gridSpan w:val="2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dożynki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3859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tradycje, obrzędy, gwara</w:t>
            </w:r>
          </w:p>
        </w:tc>
        <w:tc>
          <w:tcPr>
            <w:tcW w:w="2835" w:type="dxa"/>
            <w:gridSpan w:val="2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F135B0">
              <w:rPr>
                <w:rFonts w:cs="Calibri"/>
              </w:rPr>
              <w:t>tradycja wspólnego wyplatania wieńca dożynkowego i przygotowania obrzędu oraz prezentacji wieńca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3859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legendy, podania i fakty historyczne</w:t>
            </w:r>
          </w:p>
        </w:tc>
        <w:tc>
          <w:tcPr>
            <w:tcW w:w="2835" w:type="dxa"/>
            <w:gridSpan w:val="2"/>
          </w:tcPr>
          <w:p w:rsidR="004E50D9" w:rsidRPr="002668F6" w:rsidRDefault="004E50D9" w:rsidP="00F95960">
            <w:pPr>
              <w:spacing w:after="0" w:line="240" w:lineRule="auto"/>
            </w:pPr>
            <w:r w:rsidRPr="00724AB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3859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przekazy literackie</w:t>
            </w:r>
          </w:p>
        </w:tc>
        <w:tc>
          <w:tcPr>
            <w:tcW w:w="2835" w:type="dxa"/>
            <w:gridSpan w:val="2"/>
          </w:tcPr>
          <w:p w:rsidR="004E50D9" w:rsidRPr="002668F6" w:rsidRDefault="004E50D9" w:rsidP="00F95960">
            <w:pPr>
              <w:spacing w:after="0" w:line="240" w:lineRule="auto"/>
            </w:pPr>
            <w:r w:rsidRPr="00724AB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3859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ważne postacie i przekazy historyczne</w:t>
            </w:r>
          </w:p>
        </w:tc>
        <w:tc>
          <w:tcPr>
            <w:tcW w:w="2835" w:type="dxa"/>
            <w:gridSpan w:val="2"/>
          </w:tcPr>
          <w:p w:rsidR="004E50D9" w:rsidRPr="002668F6" w:rsidRDefault="004E50D9" w:rsidP="00F95960">
            <w:pPr>
              <w:spacing w:after="0" w:line="240" w:lineRule="auto"/>
            </w:pPr>
            <w:r w:rsidRPr="00F135B0">
              <w:t>dawni mieszkańcy wsi (społecznicy, sołtysi, rolnicy, rzemieślnicy itp.)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3859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specyficzne nazwy</w:t>
            </w:r>
          </w:p>
        </w:tc>
        <w:tc>
          <w:tcPr>
            <w:tcW w:w="2835" w:type="dxa"/>
            <w:gridSpan w:val="2"/>
          </w:tcPr>
          <w:p w:rsidR="004E50D9" w:rsidRPr="002668F6" w:rsidRDefault="004E50D9" w:rsidP="00F95960">
            <w:pPr>
              <w:spacing w:after="0" w:line="240" w:lineRule="auto"/>
            </w:pPr>
            <w:r w:rsidRPr="00724AB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3859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specyficzne potrawy</w:t>
            </w:r>
          </w:p>
        </w:tc>
        <w:tc>
          <w:tcPr>
            <w:tcW w:w="2835" w:type="dxa"/>
            <w:gridSpan w:val="2"/>
          </w:tcPr>
          <w:p w:rsidR="004E50D9" w:rsidRPr="002668F6" w:rsidRDefault="004E50D9" w:rsidP="00F95960">
            <w:pPr>
              <w:spacing w:after="0" w:line="240" w:lineRule="auto"/>
            </w:pPr>
            <w:r w:rsidRPr="00724AB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3859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dawne zawody</w:t>
            </w:r>
          </w:p>
        </w:tc>
        <w:tc>
          <w:tcPr>
            <w:tcW w:w="2835" w:type="dxa"/>
            <w:gridSpan w:val="2"/>
          </w:tcPr>
          <w:p w:rsidR="004E50D9" w:rsidRPr="002668F6" w:rsidRDefault="004E50D9" w:rsidP="00F95960">
            <w:pPr>
              <w:spacing w:after="0" w:line="240" w:lineRule="auto"/>
            </w:pPr>
            <w:r w:rsidRPr="00724AB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3859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-zespoły artystyczne, twórcy</w:t>
            </w:r>
          </w:p>
        </w:tc>
        <w:tc>
          <w:tcPr>
            <w:tcW w:w="2835" w:type="dxa"/>
            <w:gridSpan w:val="2"/>
          </w:tcPr>
          <w:p w:rsidR="004E50D9" w:rsidRPr="002668F6" w:rsidRDefault="004E50D9" w:rsidP="00F95960">
            <w:pPr>
              <w:spacing w:after="0" w:line="240" w:lineRule="auto"/>
            </w:pPr>
            <w:r w:rsidRPr="002668F6"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8928" w:type="dxa"/>
            <w:gridSpan w:val="6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8928" w:type="dxa"/>
            <w:gridSpan w:val="6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Obiekty i tereny</w:t>
            </w: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działki pod zabudowę mieszkaniową</w:t>
            </w:r>
          </w:p>
        </w:tc>
        <w:tc>
          <w:tcPr>
            <w:tcW w:w="2693" w:type="dxa"/>
          </w:tcPr>
          <w:p w:rsidR="004E50D9" w:rsidRPr="00724AB6" w:rsidRDefault="004E50D9" w:rsidP="00F135B0">
            <w:pPr>
              <w:spacing w:after="0" w:line="240" w:lineRule="auto"/>
              <w:rPr>
                <w:rFonts w:cs="Calibri"/>
              </w:rPr>
            </w:pPr>
            <w:r w:rsidRPr="00F135B0">
              <w:rPr>
                <w:rFonts w:cs="Calibri"/>
              </w:rPr>
              <w:t>działki pod zabudowę jednorodzinną należące do  gminy oraz prywatne, tereny pod zabudowę zagrodową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działki pod domy letniskowe</w:t>
            </w:r>
          </w:p>
        </w:tc>
        <w:tc>
          <w:tcPr>
            <w:tcW w:w="2693" w:type="dxa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-działki pod zakłady usługowe, przemysłowe</w:t>
            </w:r>
          </w:p>
        </w:tc>
        <w:tc>
          <w:tcPr>
            <w:tcW w:w="2693" w:type="dxa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F135B0">
              <w:rPr>
                <w:rFonts w:cs="Calibri"/>
              </w:rPr>
              <w:t>działki pod zabudowę jednorodzinną należące do  gminy oraz prywatne, tereny pod zabudowę zagrodową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pustostany mieszkaniowe</w:t>
            </w:r>
          </w:p>
        </w:tc>
        <w:tc>
          <w:tcPr>
            <w:tcW w:w="2693" w:type="dxa"/>
          </w:tcPr>
          <w:p w:rsidR="004E50D9" w:rsidRPr="002668F6" w:rsidRDefault="004E50D9" w:rsidP="00724AB6">
            <w:pPr>
              <w:spacing w:after="0" w:line="240" w:lineRule="auto"/>
            </w:pPr>
            <w:r w:rsidRPr="00724AB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pustostany po przemysłowe</w:t>
            </w:r>
          </w:p>
        </w:tc>
        <w:tc>
          <w:tcPr>
            <w:tcW w:w="2693" w:type="dxa"/>
          </w:tcPr>
          <w:p w:rsidR="004E50D9" w:rsidRPr="002668F6" w:rsidRDefault="004E50D9" w:rsidP="00724AB6">
            <w:pPr>
              <w:spacing w:after="0" w:line="240" w:lineRule="auto"/>
            </w:pPr>
            <w:r w:rsidRPr="00724AB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tradycyjne nie użytkowane obiekty gospodarskie (stodoły, spichlerze, kuźnie, młyny, itp.)</w:t>
            </w:r>
          </w:p>
        </w:tc>
        <w:tc>
          <w:tcPr>
            <w:tcW w:w="2693" w:type="dxa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F135B0">
              <w:rPr>
                <w:rFonts w:cs="Calibri"/>
              </w:rPr>
              <w:t>zabudowania gospodarcze na terenach prywatnych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8928" w:type="dxa"/>
            <w:gridSpan w:val="6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8928" w:type="dxa"/>
            <w:gridSpan w:val="6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Infrastruktura społeczna</w:t>
            </w: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place publicznych spotkań, festynów</w:t>
            </w:r>
          </w:p>
        </w:tc>
        <w:tc>
          <w:tcPr>
            <w:tcW w:w="2693" w:type="dxa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plac zabaw przy świetlicy, boisko wielofunkcyjne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sale spotkań, świetlice, kluby</w:t>
            </w:r>
          </w:p>
        </w:tc>
        <w:tc>
          <w:tcPr>
            <w:tcW w:w="2693" w:type="dxa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świetlica wiejska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miejsca uprawniania sportu</w:t>
            </w:r>
          </w:p>
        </w:tc>
        <w:tc>
          <w:tcPr>
            <w:tcW w:w="2693" w:type="dxa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boisko wielofunkcyjne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miejsca rekreacji</w:t>
            </w:r>
          </w:p>
        </w:tc>
        <w:tc>
          <w:tcPr>
            <w:tcW w:w="2693" w:type="dxa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ścieżki rowerowe, szlaki turystyczne</w:t>
            </w:r>
          </w:p>
        </w:tc>
        <w:tc>
          <w:tcPr>
            <w:tcW w:w="2693" w:type="dxa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szkoły</w:t>
            </w:r>
          </w:p>
        </w:tc>
        <w:tc>
          <w:tcPr>
            <w:tcW w:w="2693" w:type="dxa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przedszkola</w:t>
            </w:r>
          </w:p>
        </w:tc>
        <w:tc>
          <w:tcPr>
            <w:tcW w:w="2693" w:type="dxa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biblioteki</w:t>
            </w:r>
          </w:p>
        </w:tc>
        <w:tc>
          <w:tcPr>
            <w:tcW w:w="2693" w:type="dxa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placówki opieki społecznej</w:t>
            </w:r>
          </w:p>
        </w:tc>
        <w:tc>
          <w:tcPr>
            <w:tcW w:w="2693" w:type="dxa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placówki służby zdrowia</w:t>
            </w:r>
          </w:p>
        </w:tc>
        <w:tc>
          <w:tcPr>
            <w:tcW w:w="2693" w:type="dxa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8928" w:type="dxa"/>
            <w:gridSpan w:val="6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8928" w:type="dxa"/>
            <w:gridSpan w:val="6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Infrastruktura techniczna</w:t>
            </w: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wodociąg, kanalizacja</w:t>
            </w:r>
          </w:p>
        </w:tc>
        <w:tc>
          <w:tcPr>
            <w:tcW w:w="2693" w:type="dxa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w</w:t>
            </w:r>
            <w:r w:rsidRPr="00724AB6">
              <w:rPr>
                <w:rFonts w:cs="Calibri"/>
              </w:rPr>
              <w:t>odociąg</w:t>
            </w:r>
            <w:r>
              <w:rPr>
                <w:rFonts w:cs="Calibri"/>
              </w:rPr>
              <w:t>,  brak kanalizacji sanitarnej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drogi (nawierzchnia, oznakowanie, oświetlenie)</w:t>
            </w:r>
          </w:p>
        </w:tc>
        <w:tc>
          <w:tcPr>
            <w:tcW w:w="2693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drogi gminne, droga powiatowa 3181D, droga wojewódzka 390 (obejście)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chodniki, parkingi, przystanki</w:t>
            </w:r>
          </w:p>
        </w:tc>
        <w:tc>
          <w:tcPr>
            <w:tcW w:w="2693" w:type="dxa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1 pary przystanków</w:t>
            </w:r>
            <w:r>
              <w:rPr>
                <w:rFonts w:cs="Calibri"/>
              </w:rPr>
              <w:t>, brak chodnika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sieć telefoniczna i dostępność Internetu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dostęp do sieci telefonii stacjonarnej i Internet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telefonia komórkowa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wszystkie sieci telefonii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inne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8928" w:type="dxa"/>
            <w:gridSpan w:val="6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8928" w:type="dxa"/>
            <w:gridSpan w:val="6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Gospodarka, rolnictwo</w:t>
            </w: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miejsca pracy (gdzie, ile?)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rolnictwo, turystyka i rekreacja, usługi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znane firmy produkcyjne i zakłady usługowe ich produkty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Pracownia Hair &amp; Make-up</w:t>
            </w:r>
            <w:r>
              <w:rPr>
                <w:rFonts w:cs="Calibri"/>
              </w:rPr>
              <w:t xml:space="preserve">, Agroturystyka Agata, 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gastronomia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w</w:t>
            </w:r>
            <w:r w:rsidRPr="00724AB6">
              <w:rPr>
                <w:rFonts w:cs="Calibri"/>
              </w:rPr>
              <w:t xml:space="preserve"> ramach prowadzonej agroturystyki</w:t>
            </w:r>
            <w:r>
              <w:rPr>
                <w:rFonts w:cs="Calibri"/>
              </w:rPr>
              <w:t xml:space="preserve">, 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miejsca noclegowe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ok. 30 miejsc noclegowych (agroturystyka)</w:t>
            </w:r>
            <w:r>
              <w:rPr>
                <w:rFonts w:cs="Calibri"/>
              </w:rPr>
              <w:t xml:space="preserve"> pokoje gościnne „Na skraju Lasu” (12 miejsc)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gospodarstwa rolne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średnie i duże gospodarstwa rolne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uprawy, hodowle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zboża podstawowe i ich mieszanki, rzepak itp.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-możliwe do wykorzystania odpady produkcyjne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zasoby odnawialnych energii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panele fotowoltaiczne w prywatnych posesjach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8928" w:type="dxa"/>
            <w:gridSpan w:val="6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8928" w:type="dxa"/>
            <w:gridSpan w:val="6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Środki finansowe i pozyskiwanie funduszy</w:t>
            </w: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środki udostępniane przez gminę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finasowanie bezpośrednie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środki wypracowane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8928" w:type="dxa"/>
            <w:gridSpan w:val="6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8928" w:type="dxa"/>
            <w:gridSpan w:val="6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Mieszkańcy (kapitał społeczny i ludzki)</w:t>
            </w: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autorytety i znane postacie we wsi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krajanie znani w regionie, w kraju i zagranicą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osoby o specyficznej lub ważnej dla wiedzy i umiejętnościach, m.in. studenci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przedsiębiorcy, sponsorzy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lokalni przedsiębiorcy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osoby z dostępem do Internetu umiejętnościach informatycznych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 w:rsidRPr="00C05577">
              <w:rPr>
                <w:rFonts w:cs="Calibri"/>
              </w:rPr>
              <w:t>większość mieszkańców posiada dostęp do Internetu i podstawowe umiejętności informatyczne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pracownicy nauki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związki i stowarzyszenia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- kontakty zewnętrzne (np. z mediami)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rPr>
                <w:rFonts w:cs="Calibri"/>
              </w:rPr>
            </w:pPr>
            <w:r w:rsidRPr="00724AB6">
              <w:rPr>
                <w:rFonts w:cs="Calibri"/>
              </w:rPr>
              <w:t>Współpraca zagraniczna i krajowa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8928" w:type="dxa"/>
            <w:gridSpan w:val="6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8928" w:type="dxa"/>
            <w:gridSpan w:val="6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Informacje dostępne o wsi</w:t>
            </w: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publikatory, lokalna prasa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prasa lokalna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książki, przewodniki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4001" w:type="dxa"/>
            <w:gridSpan w:val="2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</w:rPr>
            </w:pPr>
            <w:r w:rsidRPr="00724AB6">
              <w:rPr>
                <w:rFonts w:cs="Calibri"/>
              </w:rPr>
              <w:t>- strony www.</w:t>
            </w:r>
          </w:p>
        </w:tc>
        <w:tc>
          <w:tcPr>
            <w:tcW w:w="2693" w:type="dxa"/>
          </w:tcPr>
          <w:p w:rsidR="004E50D9" w:rsidRPr="00724AB6" w:rsidRDefault="004E50D9" w:rsidP="00C05577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brak</w:t>
            </w: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4E50D9" w:rsidRPr="00724AB6" w:rsidRDefault="004E50D9" w:rsidP="00C05577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</w:tr>
    </w:tbl>
    <w:p w:rsidR="004E50D9" w:rsidRPr="002668F6" w:rsidRDefault="004E50D9" w:rsidP="002668F6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4E50D9" w:rsidRPr="002668F6" w:rsidRDefault="004E50D9" w:rsidP="002668F6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4E50D9" w:rsidRPr="002668F6" w:rsidRDefault="004E50D9" w:rsidP="002668F6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4E50D9" w:rsidRPr="002668F6" w:rsidRDefault="004E50D9" w:rsidP="002668F6">
      <w:pPr>
        <w:jc w:val="both"/>
        <w:rPr>
          <w:rFonts w:cs="Calibri"/>
          <w:b/>
          <w:sz w:val="28"/>
          <w:szCs w:val="28"/>
          <w:u w:val="single"/>
        </w:rPr>
      </w:pPr>
    </w:p>
    <w:p w:rsidR="004E50D9" w:rsidRPr="002668F6" w:rsidRDefault="004E50D9" w:rsidP="002668F6">
      <w:pPr>
        <w:ind w:left="360"/>
        <w:jc w:val="center"/>
        <w:rPr>
          <w:rFonts w:cs="Calibri"/>
          <w:b/>
          <w:sz w:val="28"/>
          <w:szCs w:val="28"/>
          <w:u w:val="single"/>
        </w:rPr>
      </w:pPr>
      <w:r w:rsidRPr="002668F6">
        <w:rPr>
          <w:rFonts w:cs="Calibri"/>
          <w:b/>
          <w:sz w:val="28"/>
          <w:szCs w:val="28"/>
          <w:u w:val="single"/>
        </w:rPr>
        <w:t>ANALIZA SWOT</w:t>
      </w:r>
    </w:p>
    <w:p w:rsidR="004E50D9" w:rsidRPr="002668F6" w:rsidRDefault="004E50D9" w:rsidP="002668F6">
      <w:pPr>
        <w:ind w:left="360"/>
        <w:jc w:val="center"/>
        <w:rPr>
          <w:rFonts w:cs="Calibri"/>
          <w:b/>
          <w:sz w:val="28"/>
          <w:szCs w:val="28"/>
          <w:u w:val="single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463"/>
        <w:gridCol w:w="4465"/>
      </w:tblGrid>
      <w:tr w:rsidR="004E50D9" w:rsidRPr="00724AB6" w:rsidTr="00724AB6">
        <w:tc>
          <w:tcPr>
            <w:tcW w:w="4463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SILNE STRONY</w:t>
            </w:r>
          </w:p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(atuty wewnętrzne)</w:t>
            </w:r>
          </w:p>
        </w:tc>
        <w:tc>
          <w:tcPr>
            <w:tcW w:w="4465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SŁABE STRONY</w:t>
            </w:r>
          </w:p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(słabości wewnętrzne)</w:t>
            </w:r>
          </w:p>
        </w:tc>
      </w:tr>
      <w:tr w:rsidR="004E50D9" w:rsidRPr="00724AB6" w:rsidTr="00724AB6">
        <w:tc>
          <w:tcPr>
            <w:tcW w:w="4463" w:type="dxa"/>
          </w:tcPr>
          <w:p w:rsidR="004E50D9" w:rsidRPr="00724AB6" w:rsidRDefault="004E50D9" w:rsidP="00724AB6">
            <w:pPr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Aktywne społeczeństwo</w:t>
            </w:r>
          </w:p>
          <w:p w:rsidR="004E50D9" w:rsidRPr="00724AB6" w:rsidRDefault="004E50D9" w:rsidP="00724AB6">
            <w:pPr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 xml:space="preserve">Lokalizacja i układ wsi </w:t>
            </w:r>
          </w:p>
          <w:p w:rsidR="004E50D9" w:rsidRPr="00724AB6" w:rsidRDefault="004E50D9" w:rsidP="00724AB6">
            <w:pPr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Walory krajobrazowe otoczenia wsi, lasy, ukształtowanie terenu</w:t>
            </w:r>
          </w:p>
          <w:p w:rsidR="004E50D9" w:rsidRPr="00724AB6" w:rsidRDefault="004E50D9" w:rsidP="00724AB6">
            <w:pPr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Atrakcyjne tereny rekreacyjne – baza noclegowa</w:t>
            </w:r>
          </w:p>
          <w:p w:rsidR="004E50D9" w:rsidRPr="00724AB6" w:rsidRDefault="004E50D9" w:rsidP="00724AB6">
            <w:pPr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 xml:space="preserve">Istniejący wodociąg </w:t>
            </w:r>
          </w:p>
          <w:p w:rsidR="004E50D9" w:rsidRPr="00724AB6" w:rsidRDefault="004E50D9" w:rsidP="00724AB6">
            <w:pPr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Dobra łączność komunikacyjna autobusowa</w:t>
            </w:r>
          </w:p>
          <w:p w:rsidR="004E50D9" w:rsidRPr="00724AB6" w:rsidRDefault="004E50D9" w:rsidP="00724AB6">
            <w:pPr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Dostępność łączy telefonicznych i Internet</w:t>
            </w:r>
          </w:p>
          <w:p w:rsidR="004E50D9" w:rsidRPr="00724AB6" w:rsidRDefault="004E50D9" w:rsidP="00724AB6">
            <w:pPr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Zabytkowy kościół</w:t>
            </w:r>
          </w:p>
          <w:p w:rsidR="004E50D9" w:rsidRPr="00724AB6" w:rsidRDefault="004E50D9" w:rsidP="00724AB6">
            <w:pPr>
              <w:numPr>
                <w:ilvl w:val="0"/>
                <w:numId w:val="4"/>
              </w:numPr>
              <w:tabs>
                <w:tab w:val="left" w:pos="207"/>
              </w:tabs>
              <w:spacing w:after="0" w:line="240" w:lineRule="auto"/>
              <w:ind w:left="0" w:hanging="11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Boisko wielofunkcyjne</w:t>
            </w:r>
          </w:p>
          <w:p w:rsidR="004E50D9" w:rsidRPr="00724AB6" w:rsidRDefault="004E50D9" w:rsidP="00724AB6">
            <w:pPr>
              <w:tabs>
                <w:tab w:val="left" w:pos="207"/>
              </w:tabs>
              <w:spacing w:after="0" w:line="240" w:lineRule="auto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10.Plac zabaw przy świetlicy</w:t>
            </w:r>
          </w:p>
          <w:p w:rsidR="004E50D9" w:rsidRPr="00724AB6" w:rsidRDefault="004E50D9" w:rsidP="00724AB6">
            <w:pPr>
              <w:tabs>
                <w:tab w:val="left" w:pos="207"/>
              </w:tabs>
              <w:spacing w:after="0" w:line="240" w:lineRule="auto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11.Koło Gospodyń Wiejskich</w:t>
            </w:r>
          </w:p>
          <w:p w:rsidR="004E50D9" w:rsidRPr="00724AB6" w:rsidRDefault="004E50D9" w:rsidP="00724AB6">
            <w:pPr>
              <w:tabs>
                <w:tab w:val="left" w:pos="349"/>
              </w:tabs>
              <w:spacing w:after="0" w:line="240" w:lineRule="auto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12.Uchwalony plan przestrzennego zagospodarowania</w:t>
            </w:r>
          </w:p>
          <w:p w:rsidR="004E50D9" w:rsidRPr="00724AB6" w:rsidRDefault="004E50D9" w:rsidP="00724AB6">
            <w:pPr>
              <w:tabs>
                <w:tab w:val="left" w:pos="207"/>
              </w:tabs>
              <w:spacing w:after="0" w:line="240" w:lineRule="auto"/>
              <w:contextualSpacing/>
              <w:jc w:val="both"/>
              <w:rPr>
                <w:rFonts w:cs="Calibri"/>
                <w:sz w:val="24"/>
                <w:szCs w:val="24"/>
              </w:rPr>
            </w:pPr>
          </w:p>
        </w:tc>
        <w:tc>
          <w:tcPr>
            <w:tcW w:w="4465" w:type="dxa"/>
          </w:tcPr>
          <w:p w:rsidR="004E50D9" w:rsidRPr="00724AB6" w:rsidRDefault="004E50D9" w:rsidP="00F95960">
            <w:pPr>
              <w:numPr>
                <w:ilvl w:val="0"/>
                <w:numId w:val="5"/>
              </w:numPr>
              <w:tabs>
                <w:tab w:val="left" w:pos="422"/>
              </w:tabs>
              <w:spacing w:after="0" w:line="240" w:lineRule="auto"/>
              <w:ind w:left="-3" w:firstLine="0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Braki w oświetleniu</w:t>
            </w:r>
          </w:p>
          <w:p w:rsidR="004E50D9" w:rsidRPr="00724AB6" w:rsidRDefault="004E50D9" w:rsidP="00F95960">
            <w:pPr>
              <w:numPr>
                <w:ilvl w:val="0"/>
                <w:numId w:val="5"/>
              </w:numPr>
              <w:tabs>
                <w:tab w:val="left" w:pos="422"/>
              </w:tabs>
              <w:spacing w:after="0" w:line="240" w:lineRule="auto"/>
              <w:ind w:left="-3" w:firstLine="0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Brak chodników</w:t>
            </w:r>
          </w:p>
          <w:p w:rsidR="004E50D9" w:rsidRPr="00724AB6" w:rsidRDefault="004E50D9" w:rsidP="00F95960">
            <w:pPr>
              <w:numPr>
                <w:ilvl w:val="0"/>
                <w:numId w:val="5"/>
              </w:numPr>
              <w:tabs>
                <w:tab w:val="left" w:pos="422"/>
              </w:tabs>
              <w:spacing w:after="0" w:line="240" w:lineRule="auto"/>
              <w:ind w:left="-3" w:firstLine="0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Wymagające remontu drogi gminne</w:t>
            </w:r>
          </w:p>
          <w:p w:rsidR="004E50D9" w:rsidRPr="00724AB6" w:rsidRDefault="004E50D9" w:rsidP="00F95960">
            <w:pPr>
              <w:numPr>
                <w:ilvl w:val="0"/>
                <w:numId w:val="5"/>
              </w:numPr>
              <w:tabs>
                <w:tab w:val="left" w:pos="422"/>
              </w:tabs>
              <w:spacing w:after="0" w:line="240" w:lineRule="auto"/>
              <w:ind w:left="-3" w:firstLine="0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Brak placówek handlowych</w:t>
            </w:r>
          </w:p>
          <w:p w:rsidR="004E50D9" w:rsidRPr="00724AB6" w:rsidRDefault="004E50D9" w:rsidP="00F95960">
            <w:pPr>
              <w:numPr>
                <w:ilvl w:val="0"/>
                <w:numId w:val="5"/>
              </w:numPr>
              <w:tabs>
                <w:tab w:val="left" w:pos="422"/>
              </w:tabs>
              <w:spacing w:after="0" w:line="240" w:lineRule="auto"/>
              <w:ind w:left="-3" w:firstLine="0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 xml:space="preserve">Duże natężenie ruchu na drodze powiatowej </w:t>
            </w:r>
          </w:p>
          <w:p w:rsidR="004E50D9" w:rsidRPr="00724AB6" w:rsidRDefault="004E50D9" w:rsidP="00F95960">
            <w:pPr>
              <w:numPr>
                <w:ilvl w:val="0"/>
                <w:numId w:val="5"/>
              </w:numPr>
              <w:tabs>
                <w:tab w:val="left" w:pos="422"/>
              </w:tabs>
              <w:spacing w:after="0" w:line="240" w:lineRule="auto"/>
              <w:ind w:left="-3" w:firstLine="0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Brak gazociągu</w:t>
            </w:r>
          </w:p>
          <w:p w:rsidR="004E50D9" w:rsidRPr="00724AB6" w:rsidRDefault="004E50D9" w:rsidP="00F95960">
            <w:pPr>
              <w:numPr>
                <w:ilvl w:val="0"/>
                <w:numId w:val="5"/>
              </w:numPr>
              <w:tabs>
                <w:tab w:val="left" w:pos="422"/>
              </w:tabs>
              <w:spacing w:after="0" w:line="240" w:lineRule="auto"/>
              <w:ind w:left="-3" w:firstLine="0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Brak kanalizacji</w:t>
            </w:r>
          </w:p>
          <w:p w:rsidR="004E50D9" w:rsidRPr="00724AB6" w:rsidRDefault="004E50D9" w:rsidP="00F95960">
            <w:pPr>
              <w:numPr>
                <w:ilvl w:val="0"/>
                <w:numId w:val="5"/>
              </w:numPr>
              <w:tabs>
                <w:tab w:val="left" w:pos="422"/>
              </w:tabs>
              <w:spacing w:after="0" w:line="240" w:lineRule="auto"/>
              <w:ind w:left="-3" w:firstLine="0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Młodzież odchodząca do miast</w:t>
            </w:r>
          </w:p>
          <w:p w:rsidR="004E50D9" w:rsidRPr="00724AB6" w:rsidRDefault="004E50D9" w:rsidP="00F95960">
            <w:pPr>
              <w:numPr>
                <w:ilvl w:val="0"/>
                <w:numId w:val="5"/>
              </w:numPr>
              <w:tabs>
                <w:tab w:val="left" w:pos="422"/>
              </w:tabs>
              <w:spacing w:after="0" w:line="240" w:lineRule="auto"/>
              <w:ind w:left="-3" w:firstLine="0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Malejący przyrost (starzejące się społeczeństwo)</w:t>
            </w:r>
          </w:p>
          <w:p w:rsidR="004E50D9" w:rsidRPr="00724AB6" w:rsidRDefault="004E50D9" w:rsidP="00F95960">
            <w:pPr>
              <w:tabs>
                <w:tab w:val="left" w:pos="422"/>
              </w:tabs>
              <w:spacing w:after="0" w:line="240" w:lineRule="auto"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10.</w:t>
            </w:r>
            <w:r>
              <w:rPr>
                <w:rFonts w:cs="Calibri"/>
                <w:sz w:val="24"/>
                <w:szCs w:val="24"/>
              </w:rPr>
              <w:t xml:space="preserve"> </w:t>
            </w:r>
            <w:r w:rsidRPr="00724AB6">
              <w:rPr>
                <w:rFonts w:cs="Calibri"/>
                <w:sz w:val="24"/>
                <w:szCs w:val="24"/>
              </w:rPr>
              <w:t>Brak efektywnych przedsięwzięć promujących walory turystyczne i rekreacyjne wsi</w:t>
            </w:r>
          </w:p>
        </w:tc>
      </w:tr>
      <w:tr w:rsidR="004E50D9" w:rsidRPr="00724AB6" w:rsidTr="00724AB6">
        <w:tc>
          <w:tcPr>
            <w:tcW w:w="4463" w:type="dxa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SZANSE</w:t>
            </w:r>
          </w:p>
        </w:tc>
        <w:tc>
          <w:tcPr>
            <w:tcW w:w="4465" w:type="dxa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ZAGROŻENIA</w:t>
            </w:r>
          </w:p>
        </w:tc>
      </w:tr>
      <w:tr w:rsidR="004E50D9" w:rsidRPr="00724AB6" w:rsidTr="00724AB6">
        <w:trPr>
          <w:trHeight w:val="2380"/>
        </w:trPr>
        <w:tc>
          <w:tcPr>
            <w:tcW w:w="4463" w:type="dxa"/>
          </w:tcPr>
          <w:p w:rsidR="004E50D9" w:rsidRPr="00724AB6" w:rsidRDefault="004E50D9" w:rsidP="00F95960">
            <w:pPr>
              <w:numPr>
                <w:ilvl w:val="0"/>
                <w:numId w:val="6"/>
              </w:numPr>
              <w:spacing w:after="0" w:line="240" w:lineRule="auto"/>
              <w:ind w:left="207" w:hanging="207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Dostępność środków unijnych dla organizacji pozarządowych</w:t>
            </w:r>
          </w:p>
          <w:p w:rsidR="004E50D9" w:rsidRPr="00724AB6" w:rsidRDefault="004E50D9" w:rsidP="00F95960">
            <w:pPr>
              <w:numPr>
                <w:ilvl w:val="0"/>
                <w:numId w:val="6"/>
              </w:numPr>
              <w:spacing w:after="0" w:line="240" w:lineRule="auto"/>
              <w:ind w:left="207" w:hanging="207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Możliwość rozwoju budownictwa</w:t>
            </w:r>
          </w:p>
          <w:p w:rsidR="004E50D9" w:rsidRPr="00724AB6" w:rsidRDefault="004E50D9" w:rsidP="00F95960">
            <w:pPr>
              <w:numPr>
                <w:ilvl w:val="0"/>
                <w:numId w:val="6"/>
              </w:numPr>
              <w:spacing w:after="0" w:line="240" w:lineRule="auto"/>
              <w:ind w:left="207" w:hanging="207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Podniesienie świadomości ekologicznej mieszkańców wsi</w:t>
            </w:r>
          </w:p>
          <w:p w:rsidR="004E50D9" w:rsidRPr="00724AB6" w:rsidRDefault="004E50D9" w:rsidP="00F95960">
            <w:pPr>
              <w:numPr>
                <w:ilvl w:val="0"/>
                <w:numId w:val="6"/>
              </w:numPr>
              <w:spacing w:after="0" w:line="240" w:lineRule="auto"/>
              <w:ind w:left="207" w:hanging="207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Budowa sieci kanalizacyjnej wraz z oczyszczalnią ścieków</w:t>
            </w:r>
          </w:p>
          <w:p w:rsidR="004E50D9" w:rsidRPr="00724AB6" w:rsidRDefault="004E50D9" w:rsidP="00F95960">
            <w:pPr>
              <w:numPr>
                <w:ilvl w:val="0"/>
                <w:numId w:val="6"/>
              </w:numPr>
              <w:spacing w:after="0" w:line="240" w:lineRule="auto"/>
              <w:ind w:left="207" w:hanging="207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 xml:space="preserve"> Rozwój lokalnej agroturystyki</w:t>
            </w:r>
          </w:p>
          <w:p w:rsidR="004E50D9" w:rsidRPr="00724AB6" w:rsidRDefault="004E50D9" w:rsidP="00F95960">
            <w:pPr>
              <w:numPr>
                <w:ilvl w:val="0"/>
                <w:numId w:val="6"/>
              </w:numPr>
              <w:spacing w:after="0" w:line="240" w:lineRule="auto"/>
              <w:ind w:left="207" w:hanging="207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Tereny przeznaczone pod turystykę</w:t>
            </w:r>
          </w:p>
          <w:p w:rsidR="004E50D9" w:rsidRPr="00724AB6" w:rsidRDefault="004E50D9" w:rsidP="00724AB6">
            <w:pPr>
              <w:spacing w:after="0" w:line="240" w:lineRule="auto"/>
              <w:ind w:left="207"/>
              <w:contextualSpacing/>
              <w:rPr>
                <w:rFonts w:cs="Calibri"/>
                <w:sz w:val="24"/>
                <w:szCs w:val="24"/>
              </w:rPr>
            </w:pPr>
          </w:p>
        </w:tc>
        <w:tc>
          <w:tcPr>
            <w:tcW w:w="4465" w:type="dxa"/>
          </w:tcPr>
          <w:p w:rsidR="004E50D9" w:rsidRPr="00724AB6" w:rsidRDefault="004E50D9" w:rsidP="00F95960">
            <w:pPr>
              <w:numPr>
                <w:ilvl w:val="0"/>
                <w:numId w:val="7"/>
              </w:numPr>
              <w:spacing w:after="0" w:line="240" w:lineRule="auto"/>
              <w:ind w:left="280" w:hanging="283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Wzrost natężenia ruchu na drodze powiatowej</w:t>
            </w:r>
          </w:p>
          <w:p w:rsidR="004E50D9" w:rsidRPr="00724AB6" w:rsidRDefault="004E50D9" w:rsidP="00F95960">
            <w:pPr>
              <w:numPr>
                <w:ilvl w:val="0"/>
                <w:numId w:val="7"/>
              </w:numPr>
              <w:spacing w:after="0" w:line="240" w:lineRule="auto"/>
              <w:ind w:left="280" w:hanging="283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Rolnictwo oparte na intensywnym stosowaniu środków chemicznych</w:t>
            </w:r>
          </w:p>
          <w:p w:rsidR="004E50D9" w:rsidRPr="00724AB6" w:rsidRDefault="004E50D9" w:rsidP="00F95960">
            <w:pPr>
              <w:numPr>
                <w:ilvl w:val="0"/>
                <w:numId w:val="7"/>
              </w:numPr>
              <w:spacing w:after="0" w:line="240" w:lineRule="auto"/>
              <w:ind w:left="280" w:hanging="283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Utrudniony dostęp do placówek służby zdrowia</w:t>
            </w:r>
          </w:p>
          <w:p w:rsidR="004E50D9" w:rsidRPr="00724AB6" w:rsidRDefault="004E50D9" w:rsidP="00F95960">
            <w:pPr>
              <w:numPr>
                <w:ilvl w:val="0"/>
                <w:numId w:val="7"/>
              </w:numPr>
              <w:spacing w:after="0" w:line="240" w:lineRule="auto"/>
              <w:ind w:left="280" w:hanging="283"/>
              <w:contextualSpacing/>
              <w:rPr>
                <w:rFonts w:cs="Calibri"/>
                <w:sz w:val="24"/>
                <w:szCs w:val="24"/>
              </w:rPr>
            </w:pPr>
            <w:r w:rsidRPr="00724AB6">
              <w:rPr>
                <w:rFonts w:cs="Calibri"/>
                <w:sz w:val="24"/>
                <w:szCs w:val="24"/>
              </w:rPr>
              <w:t>Duży odpływ ludzi młodych</w:t>
            </w:r>
          </w:p>
          <w:p w:rsidR="004E50D9" w:rsidRPr="00724AB6" w:rsidRDefault="004E50D9" w:rsidP="00724AB6">
            <w:pPr>
              <w:spacing w:after="0" w:line="240" w:lineRule="auto"/>
              <w:ind w:left="280"/>
              <w:contextualSpacing/>
              <w:jc w:val="both"/>
              <w:rPr>
                <w:rFonts w:cs="Calibri"/>
                <w:sz w:val="24"/>
                <w:szCs w:val="24"/>
              </w:rPr>
            </w:pPr>
          </w:p>
        </w:tc>
      </w:tr>
    </w:tbl>
    <w:p w:rsidR="004E50D9" w:rsidRPr="002668F6" w:rsidRDefault="004E50D9" w:rsidP="002668F6">
      <w:pPr>
        <w:ind w:left="360"/>
        <w:jc w:val="both"/>
        <w:rPr>
          <w:rFonts w:cs="Calibri"/>
          <w:sz w:val="24"/>
          <w:szCs w:val="24"/>
        </w:rPr>
      </w:pPr>
    </w:p>
    <w:p w:rsidR="004E50D9" w:rsidRPr="002668F6" w:rsidRDefault="004E50D9" w:rsidP="002668F6">
      <w:pPr>
        <w:ind w:left="360"/>
        <w:jc w:val="both"/>
        <w:rPr>
          <w:rFonts w:cs="Calibri"/>
          <w:sz w:val="24"/>
          <w:szCs w:val="24"/>
        </w:rPr>
      </w:pPr>
    </w:p>
    <w:p w:rsidR="004E50D9" w:rsidRDefault="004E50D9" w:rsidP="002668F6">
      <w:pPr>
        <w:ind w:left="360"/>
        <w:jc w:val="both"/>
        <w:rPr>
          <w:rFonts w:cs="Calibri"/>
          <w:sz w:val="24"/>
          <w:szCs w:val="24"/>
        </w:rPr>
      </w:pPr>
    </w:p>
    <w:p w:rsidR="004E50D9" w:rsidRDefault="004E50D9" w:rsidP="002668F6">
      <w:pPr>
        <w:ind w:left="360"/>
        <w:jc w:val="both"/>
        <w:rPr>
          <w:rFonts w:cs="Calibri"/>
          <w:sz w:val="24"/>
          <w:szCs w:val="24"/>
        </w:rPr>
      </w:pPr>
    </w:p>
    <w:p w:rsidR="004E50D9" w:rsidRDefault="004E50D9" w:rsidP="002668F6">
      <w:pPr>
        <w:ind w:left="360"/>
        <w:jc w:val="both"/>
        <w:rPr>
          <w:rFonts w:cs="Calibri"/>
          <w:sz w:val="24"/>
          <w:szCs w:val="24"/>
        </w:rPr>
      </w:pPr>
    </w:p>
    <w:p w:rsidR="004E50D9" w:rsidRDefault="004E50D9" w:rsidP="002668F6">
      <w:pPr>
        <w:ind w:left="360"/>
        <w:jc w:val="both"/>
        <w:rPr>
          <w:rFonts w:cs="Calibri"/>
          <w:sz w:val="24"/>
          <w:szCs w:val="24"/>
        </w:rPr>
      </w:pPr>
    </w:p>
    <w:p w:rsidR="004E50D9" w:rsidRPr="002668F6" w:rsidRDefault="004E50D9" w:rsidP="002668F6">
      <w:pPr>
        <w:ind w:left="360"/>
        <w:jc w:val="both"/>
        <w:rPr>
          <w:rFonts w:cs="Calibri"/>
          <w:sz w:val="24"/>
          <w:szCs w:val="24"/>
        </w:rPr>
      </w:pPr>
    </w:p>
    <w:p w:rsidR="004E50D9" w:rsidRPr="002668F6" w:rsidRDefault="004E50D9" w:rsidP="002668F6">
      <w:pPr>
        <w:ind w:left="360"/>
        <w:jc w:val="both"/>
        <w:rPr>
          <w:rFonts w:cs="Calibri"/>
          <w:sz w:val="24"/>
          <w:szCs w:val="24"/>
        </w:rPr>
      </w:pPr>
    </w:p>
    <w:p w:rsidR="004E50D9" w:rsidRPr="002668F6" w:rsidRDefault="004E50D9" w:rsidP="002668F6">
      <w:pPr>
        <w:jc w:val="both"/>
        <w:rPr>
          <w:rFonts w:cs="Calibri"/>
          <w:b/>
          <w:sz w:val="28"/>
          <w:szCs w:val="28"/>
        </w:rPr>
      </w:pPr>
      <w:r>
        <w:rPr>
          <w:rFonts w:cs="Calibri"/>
          <w:b/>
          <w:sz w:val="28"/>
          <w:szCs w:val="28"/>
        </w:rPr>
        <w:t>Analiza potencjału wsi Sosnowa</w:t>
      </w:r>
    </w:p>
    <w:p w:rsidR="004E50D9" w:rsidRPr="002668F6" w:rsidRDefault="004E50D9" w:rsidP="002668F6">
      <w:pPr>
        <w:jc w:val="both"/>
        <w:rPr>
          <w:rFonts w:cs="Calibri"/>
          <w:sz w:val="28"/>
          <w:szCs w:val="28"/>
        </w:rPr>
      </w:pPr>
      <w:r w:rsidRPr="002668F6">
        <w:rPr>
          <w:rFonts w:cs="Calibri"/>
          <w:sz w:val="28"/>
          <w:szCs w:val="28"/>
        </w:rPr>
        <w:t xml:space="preserve">Analiza potencjału rozwojowego wsi ma pomóc w znalezieniu faktycznie najważniejszych ogólnych celów wspierających równomierny, zrównoważony rozwój wsi. poprzez zestawienie wszystkich sfer życia  </w:t>
      </w:r>
    </w:p>
    <w:p w:rsidR="004E50D9" w:rsidRPr="002668F6" w:rsidRDefault="004E50D9" w:rsidP="002668F6">
      <w:pPr>
        <w:jc w:val="both"/>
        <w:rPr>
          <w:rFonts w:cs="Calibri"/>
          <w:sz w:val="28"/>
          <w:szCs w:val="28"/>
        </w:rPr>
      </w:pPr>
      <w:r w:rsidRPr="002668F6">
        <w:rPr>
          <w:rFonts w:cs="Calibri"/>
          <w:sz w:val="28"/>
          <w:szCs w:val="28"/>
        </w:rPr>
        <w:t>Standard życia stanowią czynniki materialne, infrastruktura techniczna                    i społeczna w przestrzeni publicznej (ilość, dostępność i stan) np. drogi chodniki, parkingi, oświetlenie uliczne, wodociągi, kanalizacja, sieć telefoniczna, świetlica, dom kultury, boisko, plac zabaw, przedszkole, szkoła, biblioteka, placówki usługowe, wyposażenie oraz stan posesji.</w:t>
      </w:r>
    </w:p>
    <w:p w:rsidR="004E50D9" w:rsidRPr="002668F6" w:rsidRDefault="004E50D9" w:rsidP="002668F6">
      <w:pPr>
        <w:jc w:val="both"/>
        <w:rPr>
          <w:rFonts w:cs="Calibri"/>
          <w:sz w:val="28"/>
          <w:szCs w:val="28"/>
        </w:rPr>
      </w:pPr>
      <w:r w:rsidRPr="002668F6">
        <w:rPr>
          <w:rFonts w:cs="Calibri"/>
          <w:sz w:val="28"/>
          <w:szCs w:val="28"/>
        </w:rPr>
        <w:t>Jakość życia stanowią czynniki niematerialne tworzące atmosferę między ludźmi, np. relacje sąsiedzkie , współpraca sąsiedzka, życzliwość , możliwość samorealizacji, oferta kulturalna, edukacyjna, wypoczynku i rekreacji oraz życia społecznego, poziom organizacji społecznych, poczucie bezpieczeństwa, zagrożenia, dostępność komunikacyjna, zaopatrzenie w towary oraz usługi.</w:t>
      </w:r>
    </w:p>
    <w:p w:rsidR="004E50D9" w:rsidRPr="002668F6" w:rsidRDefault="004E50D9" w:rsidP="002668F6">
      <w:pPr>
        <w:jc w:val="both"/>
        <w:rPr>
          <w:rFonts w:cs="Calibri"/>
          <w:sz w:val="28"/>
          <w:szCs w:val="28"/>
        </w:rPr>
      </w:pPr>
      <w:r w:rsidRPr="002668F6">
        <w:rPr>
          <w:rFonts w:cs="Calibri"/>
          <w:sz w:val="28"/>
          <w:szCs w:val="28"/>
        </w:rPr>
        <w:t>Byt oznacza możliwości ekonomiczne mieszkańców, elementy wpływające na ich możliwości i źródła zarobkowania np. rozstrzygnięcia planistyczne, rozwój przedsiębiorców oraz producentów rolnych, promocja.</w:t>
      </w:r>
    </w:p>
    <w:p w:rsidR="004E50D9" w:rsidRPr="002668F6" w:rsidRDefault="004E50D9" w:rsidP="002668F6">
      <w:pPr>
        <w:jc w:val="both"/>
        <w:rPr>
          <w:rFonts w:cs="Calibri"/>
          <w:sz w:val="28"/>
          <w:szCs w:val="28"/>
        </w:rPr>
      </w:pPr>
      <w:r w:rsidRPr="002668F6">
        <w:rPr>
          <w:rFonts w:cs="Calibri"/>
          <w:sz w:val="28"/>
          <w:szCs w:val="28"/>
        </w:rPr>
        <w:t>Tożsamość wsi i wartość życia wiejskiego to jakość niemożliwa do osiągnięcia w dużym mieście, charakterystyczna jest dla małych społeczności wiejskich i małych miasteczek. Do tej grupy należy np. kultywowanie  i rozwijanie poczucia wspólnoty, wzorce wychowawcze, więź międzypokoleniowa, kultura tradycje, obyczaje, krajobraz kulturowy i przyrodniczy, charakterystyczne elementy architektury.</w:t>
      </w:r>
    </w:p>
    <w:p w:rsidR="004E50D9" w:rsidRPr="002668F6" w:rsidRDefault="004E50D9" w:rsidP="002668F6">
      <w:pPr>
        <w:ind w:left="360"/>
        <w:jc w:val="both"/>
        <w:rPr>
          <w:rFonts w:cs="Calibri"/>
          <w:sz w:val="24"/>
          <w:szCs w:val="24"/>
        </w:rPr>
      </w:pPr>
    </w:p>
    <w:p w:rsidR="004E50D9" w:rsidRPr="002668F6" w:rsidRDefault="004E50D9" w:rsidP="002668F6">
      <w:pPr>
        <w:ind w:left="360"/>
        <w:jc w:val="both"/>
        <w:rPr>
          <w:rFonts w:cs="Calibri"/>
          <w:sz w:val="24"/>
          <w:szCs w:val="24"/>
        </w:rPr>
      </w:pPr>
    </w:p>
    <w:p w:rsidR="004E50D9" w:rsidRPr="002668F6" w:rsidRDefault="004E50D9" w:rsidP="002668F6">
      <w:pPr>
        <w:ind w:left="360"/>
        <w:jc w:val="both"/>
        <w:rPr>
          <w:rFonts w:cs="Calibri"/>
          <w:sz w:val="24"/>
          <w:szCs w:val="24"/>
        </w:rPr>
      </w:pPr>
    </w:p>
    <w:p w:rsidR="004E50D9" w:rsidRPr="002668F6" w:rsidRDefault="004E50D9" w:rsidP="002668F6">
      <w:pPr>
        <w:ind w:left="360"/>
        <w:jc w:val="both"/>
        <w:rPr>
          <w:rFonts w:cs="Calibri"/>
          <w:sz w:val="24"/>
          <w:szCs w:val="24"/>
        </w:rPr>
      </w:pPr>
    </w:p>
    <w:p w:rsidR="004E50D9" w:rsidRPr="002668F6" w:rsidRDefault="004E50D9" w:rsidP="002668F6">
      <w:pPr>
        <w:spacing w:after="0"/>
        <w:rPr>
          <w:rFonts w:cs="Calibri"/>
          <w:sz w:val="24"/>
          <w:szCs w:val="24"/>
        </w:rPr>
        <w:sectPr w:rsidR="004E50D9" w:rsidRPr="002668F6">
          <w:footerReference w:type="even" r:id="rId10"/>
          <w:footerReference w:type="default" r:id="rId11"/>
          <w:pgSz w:w="11906" w:h="16838"/>
          <w:pgMar w:top="1417" w:right="1417" w:bottom="1417" w:left="1417" w:header="709" w:footer="709" w:gutter="0"/>
          <w:cols w:space="708"/>
        </w:sectPr>
      </w:pPr>
    </w:p>
    <w:p w:rsidR="004E50D9" w:rsidRPr="002668F6" w:rsidRDefault="004E50D9" w:rsidP="002668F6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3" o:spid="_x0000_s1026" style="position:absolute;left:0;text-align:left;z-index:251655168;visibility:visible" from="544.5pt,-8.3pt" to="544.5pt,6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" strokecolor="#4a7ebb"/>
        </w:pict>
      </w:r>
      <w:r w:rsidRPr="002668F6">
        <w:rPr>
          <w:rFonts w:cs="Calibri"/>
          <w:b/>
          <w:sz w:val="28"/>
          <w:szCs w:val="28"/>
          <w:u w:val="single"/>
        </w:rPr>
        <w:t xml:space="preserve">Analiza potencjału wsi </w:t>
      </w:r>
      <w:r>
        <w:rPr>
          <w:noProof/>
          <w:lang w:eastAsia="pl-PL"/>
        </w:rPr>
        <w:pict>
          <v:line id="Łącznik prostoliniowy 2" o:spid="_x0000_s1027" style="position:absolute;left:0;text-align:left;z-index:251654144;visibility:visible;mso-position-horizontal-relative:text;mso-position-vertical-relative:text" from="448.75pt,19.35pt" to="631.55pt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" strokecolor="#4a7ebb"/>
        </w:pict>
      </w:r>
      <w:r>
        <w:rPr>
          <w:rFonts w:cs="Calibri"/>
          <w:b/>
          <w:sz w:val="28"/>
          <w:szCs w:val="28"/>
          <w:u w:val="single"/>
        </w:rPr>
        <w:t>Sosnowa</w:t>
      </w:r>
      <w:r w:rsidRPr="002668F6">
        <w:rPr>
          <w:rFonts w:cs="Calibri"/>
          <w:b/>
          <w:sz w:val="28"/>
          <w:szCs w:val="28"/>
          <w:u w:val="single"/>
        </w:rPr>
        <w:t xml:space="preserve"> - grafika</w:t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  <w:t xml:space="preserve">    Silne strony</w:t>
      </w:r>
      <w:r w:rsidRPr="002668F6">
        <w:rPr>
          <w:rFonts w:cs="Calibri"/>
          <w:sz w:val="24"/>
          <w:szCs w:val="24"/>
        </w:rPr>
        <w:tab/>
        <w:t xml:space="preserve">            Szanse</w:t>
      </w:r>
    </w:p>
    <w:p w:rsidR="004E50D9" w:rsidRPr="002668F6" w:rsidRDefault="004E50D9" w:rsidP="002668F6">
      <w:pPr>
        <w:ind w:left="360"/>
        <w:jc w:val="both"/>
        <w:rPr>
          <w:rFonts w:cs="Calibri"/>
          <w:sz w:val="24"/>
          <w:szCs w:val="24"/>
        </w:rPr>
      </w:pP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  <w:t xml:space="preserve">  </w:t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  <w:t xml:space="preserve">   Słabe strony</w:t>
      </w:r>
      <w:r w:rsidRPr="002668F6">
        <w:rPr>
          <w:rFonts w:cs="Calibri"/>
          <w:sz w:val="24"/>
          <w:szCs w:val="24"/>
        </w:rPr>
        <w:tab/>
        <w:t xml:space="preserve">           Zagrożenia</w:t>
      </w:r>
    </w:p>
    <w:p w:rsidR="004E50D9" w:rsidRPr="002668F6" w:rsidRDefault="004E50D9" w:rsidP="002668F6">
      <w:pPr>
        <w:ind w:left="360"/>
        <w:jc w:val="both"/>
        <w:rPr>
          <w:rFonts w:cs="Calibri"/>
          <w:sz w:val="24"/>
          <w:szCs w:val="24"/>
        </w:rPr>
      </w:pPr>
    </w:p>
    <w:p w:rsidR="004E50D9" w:rsidRPr="002668F6" w:rsidRDefault="004E50D9" w:rsidP="002668F6">
      <w:pPr>
        <w:ind w:left="360"/>
        <w:jc w:val="both"/>
        <w:rPr>
          <w:rFonts w:cs="Calibri"/>
          <w:sz w:val="24"/>
          <w:szCs w:val="24"/>
        </w:rPr>
      </w:pPr>
    </w:p>
    <w:p w:rsidR="004E50D9" w:rsidRPr="002668F6" w:rsidRDefault="004E50D9" w:rsidP="002668F6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15" o:spid="_x0000_s1028" style="position:absolute;left:0;text-align:left;z-index:251656192;visibility:visible" from="66.75pt,21.6pt" to="66.75pt,7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" strokecolor="#4a7ebb"/>
        </w:pict>
      </w:r>
      <w:r>
        <w:rPr>
          <w:noProof/>
          <w:lang w:eastAsia="pl-PL"/>
        </w:rPr>
        <w:pict>
          <v:oval id="Elipsa 4" o:spid="_x0000_s1029" style="position:absolute;left:0;text-align:left;margin-left:170.75pt;margin-top:19.2pt;width:150.25pt;height:85.75pt;z-index:2516510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" fillcolor="window" strokecolor="red" strokeweight="2pt">
            <v:textbox>
              <w:txbxContent>
                <w:p w:rsidR="004E50D9" w:rsidRDefault="004E50D9" w:rsidP="002668F6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Standard życia</w:t>
                  </w:r>
                </w:p>
              </w:txbxContent>
            </v:textbox>
          </v:oval>
        </w:pict>
      </w:r>
      <w:r>
        <w:rPr>
          <w:noProof/>
          <w:lang w:eastAsia="pl-PL"/>
        </w:rPr>
        <w:pict>
          <v:line id="Łącznik prostoliniowy 18" o:spid="_x0000_s1030" style="position:absolute;left:0;text-align:left;z-index:251664384;visibility:visible" from="580.85pt,19.55pt" to="580.85pt,6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" strokecolor="#4a7ebb"/>
        </w:pict>
      </w:r>
      <w:r>
        <w:rPr>
          <w:noProof/>
          <w:lang w:eastAsia="pl-PL"/>
        </w:rPr>
        <w:pict>
          <v:oval id="Elipsa 5" o:spid="_x0000_s1031" style="position:absolute;left:0;text-align:left;margin-left:339.2pt;margin-top:19.25pt;width:150.85pt;height:90.15pt;z-index:2516572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" fillcolor="window" strokecolor="#00b050" strokeweight="2pt">
            <v:textbox>
              <w:txbxContent>
                <w:p w:rsidR="004E50D9" w:rsidRDefault="004E50D9" w:rsidP="002668F6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Jakość życia</w:t>
                  </w:r>
                </w:p>
              </w:txbxContent>
            </v:textbox>
          </v:oval>
        </w:pict>
      </w:r>
    </w:p>
    <w:p w:rsidR="004E50D9" w:rsidRPr="002668F6" w:rsidRDefault="004E50D9" w:rsidP="00B87273">
      <w:pPr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14" o:spid="_x0000_s1032" style="position:absolute;left:0;text-align:left;z-index:251653120;visibility:visible" from="532.55pt,19.5pt" to="635.4pt,1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" strokecolor="#4a7ebb"/>
        </w:pict>
      </w:r>
      <w:r>
        <w:rPr>
          <w:noProof/>
          <w:lang w:eastAsia="pl-PL"/>
        </w:rPr>
        <w:pict>
          <v:line id="Łącznik prostoliniowy 11" o:spid="_x0000_s1033" style="position:absolute;left:0;text-align:left;z-index:251652096;visibility:visible" from="12.25pt,22.9pt" to="115.1pt,2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" strokecolor="#4a7ebb"/>
        </w:pict>
      </w:r>
      <w:r w:rsidRPr="002668F6">
        <w:rPr>
          <w:rFonts w:cs="Calibri"/>
          <w:sz w:val="24"/>
          <w:szCs w:val="24"/>
        </w:rPr>
        <w:t>2,5,</w:t>
      </w:r>
      <w:r>
        <w:rPr>
          <w:rFonts w:cs="Calibri"/>
          <w:sz w:val="24"/>
          <w:szCs w:val="24"/>
        </w:rPr>
        <w:t>7,9,10,12</w:t>
      </w:r>
      <w:r w:rsidRPr="002668F6">
        <w:rPr>
          <w:rFonts w:cs="Calibri"/>
          <w:sz w:val="24"/>
          <w:szCs w:val="24"/>
        </w:rPr>
        <w:tab/>
        <w:t xml:space="preserve"> </w:t>
      </w:r>
      <w:r>
        <w:rPr>
          <w:rFonts w:cs="Calibri"/>
          <w:sz w:val="24"/>
          <w:szCs w:val="24"/>
        </w:rPr>
        <w:t xml:space="preserve">  4</w:t>
      </w:r>
      <w:r w:rsidRPr="002668F6">
        <w:rPr>
          <w:rFonts w:cs="Calibri"/>
          <w:sz w:val="24"/>
          <w:szCs w:val="24"/>
        </w:rPr>
        <w:t xml:space="preserve">                                                                                                                                                              </w:t>
      </w:r>
      <w:r>
        <w:rPr>
          <w:rFonts w:cs="Calibri"/>
          <w:sz w:val="24"/>
          <w:szCs w:val="24"/>
        </w:rPr>
        <w:t xml:space="preserve">         </w:t>
      </w:r>
      <w:r w:rsidRPr="002668F6">
        <w:rPr>
          <w:rFonts w:cs="Calibri"/>
          <w:sz w:val="24"/>
          <w:szCs w:val="24"/>
        </w:rPr>
        <w:t>1,</w:t>
      </w:r>
      <w:r>
        <w:rPr>
          <w:rFonts w:cs="Calibri"/>
          <w:sz w:val="24"/>
          <w:szCs w:val="24"/>
        </w:rPr>
        <w:t>6</w:t>
      </w:r>
      <w:r w:rsidRPr="002668F6">
        <w:rPr>
          <w:rFonts w:cs="Calibri"/>
          <w:sz w:val="24"/>
          <w:szCs w:val="24"/>
        </w:rPr>
        <w:t xml:space="preserve"> </w:t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>6</w:t>
      </w:r>
      <w:r w:rsidRPr="002668F6">
        <w:rPr>
          <w:rFonts w:cs="Calibri"/>
          <w:sz w:val="24"/>
          <w:szCs w:val="24"/>
        </w:rPr>
        <w:t xml:space="preserve"> </w:t>
      </w:r>
    </w:p>
    <w:p w:rsidR="004E50D9" w:rsidRPr="002668F6" w:rsidRDefault="004E50D9" w:rsidP="002668F6">
      <w:pPr>
        <w:jc w:val="both"/>
        <w:rPr>
          <w:rFonts w:cs="Calibri"/>
          <w:sz w:val="24"/>
          <w:szCs w:val="24"/>
        </w:rPr>
      </w:pPr>
      <w:r w:rsidRPr="002668F6">
        <w:rPr>
          <w:rFonts w:cs="Calibri"/>
          <w:sz w:val="24"/>
          <w:szCs w:val="24"/>
        </w:rPr>
        <w:t>1,2,3,6,7</w:t>
      </w:r>
      <w:r w:rsidRPr="002668F6">
        <w:rPr>
          <w:rFonts w:cs="Calibri"/>
          <w:sz w:val="24"/>
          <w:szCs w:val="24"/>
        </w:rPr>
        <w:tab/>
        <w:t xml:space="preserve">   1,3</w:t>
      </w:r>
      <w:r>
        <w:rPr>
          <w:rFonts w:cs="Calibri"/>
          <w:sz w:val="24"/>
          <w:szCs w:val="24"/>
        </w:rPr>
        <w:t>,6,7</w:t>
      </w:r>
      <w:r w:rsidRPr="002668F6">
        <w:rPr>
          <w:rFonts w:cs="Calibri"/>
          <w:sz w:val="24"/>
          <w:szCs w:val="24"/>
        </w:rPr>
        <w:t xml:space="preserve">                                                                                                                                                              </w:t>
      </w:r>
      <w:r>
        <w:rPr>
          <w:rFonts w:cs="Calibri"/>
          <w:sz w:val="24"/>
          <w:szCs w:val="24"/>
        </w:rPr>
        <w:t xml:space="preserve">5           </w:t>
      </w:r>
      <w:r w:rsidRPr="002668F6">
        <w:rPr>
          <w:rFonts w:cs="Calibri"/>
          <w:sz w:val="24"/>
          <w:szCs w:val="24"/>
        </w:rPr>
        <w:t xml:space="preserve">        2 </w:t>
      </w:r>
    </w:p>
    <w:p w:rsidR="004E50D9" w:rsidRPr="002668F6" w:rsidRDefault="004E50D9" w:rsidP="002668F6">
      <w:pPr>
        <w:ind w:left="360"/>
        <w:jc w:val="both"/>
        <w:rPr>
          <w:rFonts w:cs="Calibri"/>
          <w:b/>
          <w:sz w:val="20"/>
          <w:szCs w:val="20"/>
        </w:rPr>
      </w:pPr>
      <w:r>
        <w:rPr>
          <w:noProof/>
          <w:lang w:eastAsia="pl-PL"/>
        </w:rPr>
        <w:pict>
          <v:oval id="Elipsa 6" o:spid="_x0000_s1034" style="position:absolute;left:0;text-align:left;margin-left:247.75pt;margin-top:11.2pt;width:156.5pt;height:92.05pt;z-index:2516582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" fillcolor="window" strokecolor="#00b0f0" strokeweight="2pt">
            <v:textbox>
              <w:txbxContent>
                <w:p w:rsidR="004E50D9" w:rsidRDefault="004E50D9" w:rsidP="002668F6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Tożsamość wsi i wartość życia wiejskiego</w:t>
                  </w:r>
                </w:p>
              </w:txbxContent>
            </v:textbox>
          </v:oval>
        </w:pict>
      </w:r>
      <w:r w:rsidRPr="002668F6">
        <w:rPr>
          <w:rFonts w:cs="Calibri"/>
          <w:b/>
          <w:sz w:val="20"/>
          <w:szCs w:val="20"/>
        </w:rPr>
        <w:t xml:space="preserve">    STANDARD                                                                                                                                                                                                  </w:t>
      </w:r>
      <w:r>
        <w:rPr>
          <w:rFonts w:cs="Calibri"/>
          <w:b/>
          <w:sz w:val="20"/>
          <w:szCs w:val="20"/>
        </w:rPr>
        <w:t xml:space="preserve">                     </w:t>
      </w:r>
      <w:r w:rsidRPr="002668F6">
        <w:rPr>
          <w:rFonts w:cs="Calibri"/>
          <w:b/>
          <w:sz w:val="20"/>
          <w:szCs w:val="20"/>
        </w:rPr>
        <w:t xml:space="preserve"> JAKOŚĆ</w:t>
      </w:r>
    </w:p>
    <w:p w:rsidR="004E50D9" w:rsidRPr="002668F6" w:rsidRDefault="004E50D9" w:rsidP="002668F6">
      <w:pPr>
        <w:ind w:left="360"/>
        <w:jc w:val="both"/>
        <w:rPr>
          <w:rFonts w:cs="Calibri"/>
          <w:sz w:val="24"/>
          <w:szCs w:val="24"/>
        </w:rPr>
      </w:pPr>
    </w:p>
    <w:p w:rsidR="004E50D9" w:rsidRPr="002668F6" w:rsidRDefault="004E50D9" w:rsidP="002668F6">
      <w:pPr>
        <w:ind w:left="360"/>
        <w:jc w:val="both"/>
        <w:rPr>
          <w:rFonts w:cs="Calibri"/>
          <w:sz w:val="24"/>
          <w:szCs w:val="24"/>
        </w:rPr>
      </w:pPr>
    </w:p>
    <w:p w:rsidR="004E50D9" w:rsidRPr="002668F6" w:rsidRDefault="004E50D9" w:rsidP="002668F6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oval id="Elipsa 7" o:spid="_x0000_s1035" style="position:absolute;left:0;text-align:left;margin-left:251.45pt;margin-top:25.5pt;width:157.75pt;height:94.5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" fillcolor="window" strokeweight="2pt">
            <v:textbox>
              <w:txbxContent>
                <w:p w:rsidR="004E50D9" w:rsidRDefault="004E50D9" w:rsidP="002668F6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Byt -warunki ekonomiczne</w:t>
                  </w:r>
                </w:p>
              </w:txbxContent>
            </v:textbox>
          </v:oval>
        </w:pict>
      </w:r>
      <w:r>
        <w:rPr>
          <w:noProof/>
          <w:lang w:eastAsia="pl-PL"/>
        </w:rPr>
        <w:pict>
          <v:line id="Łącznik prostoliniowy 17" o:spid="_x0000_s1036" style="position:absolute;left:0;text-align:left;z-index:251663360;visibility:visible" from="580.45pt,46.85pt" to="580.45pt,9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" strokecolor="#4a7ebb"/>
        </w:pict>
      </w:r>
      <w:r>
        <w:rPr>
          <w:noProof/>
          <w:lang w:eastAsia="pl-PL"/>
        </w:rPr>
        <w:pict>
          <v:line id="Łącznik prostoliniowy 16" o:spid="_x0000_s1037" style="position:absolute;left:0;text-align:left;z-index:251662336;visibility:visible" from="54.2pt,46.95pt" to="54.2pt,9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" strokecolor="#4a7ebb"/>
        </w:pict>
      </w:r>
    </w:p>
    <w:p w:rsidR="004E50D9" w:rsidRPr="002668F6" w:rsidRDefault="004E50D9" w:rsidP="002668F6">
      <w:pPr>
        <w:ind w:left="360"/>
        <w:jc w:val="both"/>
        <w:rPr>
          <w:rFonts w:cs="Calibri"/>
          <w:sz w:val="24"/>
          <w:szCs w:val="24"/>
        </w:rPr>
      </w:pPr>
    </w:p>
    <w:p w:rsidR="004E50D9" w:rsidRPr="002668F6" w:rsidRDefault="004E50D9" w:rsidP="002668F6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oliniowy 13" o:spid="_x0000_s1038" style="position:absolute;left:0;text-align:left;z-index:251661312;visibility:visible" from="528.5pt,16pt" to="631.35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" strokecolor="#4a7ebb"/>
        </w:pict>
      </w:r>
      <w:r>
        <w:rPr>
          <w:noProof/>
          <w:lang w:eastAsia="pl-PL"/>
        </w:rPr>
        <w:pict>
          <v:line id="Łącznik prostoliniowy 12" o:spid="_x0000_s1039" style="position:absolute;left:0;text-align:left;z-index:251660288;visibility:visible" from="15.75pt,20.55pt" to="118.6pt,2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" strokecolor="#4a7ebb"/>
        </w:pict>
      </w:r>
      <w:r>
        <w:rPr>
          <w:rFonts w:cs="Calibri"/>
          <w:sz w:val="24"/>
          <w:szCs w:val="24"/>
        </w:rPr>
        <w:t>12</w:t>
      </w:r>
      <w:r w:rsidRPr="002668F6">
        <w:rPr>
          <w:rFonts w:cs="Calibri"/>
          <w:sz w:val="24"/>
          <w:szCs w:val="24"/>
        </w:rPr>
        <w:t xml:space="preserve">     </w:t>
      </w:r>
      <w:r w:rsidRPr="002668F6">
        <w:rPr>
          <w:rFonts w:cs="Calibri"/>
          <w:sz w:val="24"/>
          <w:szCs w:val="24"/>
        </w:rPr>
        <w:tab/>
        <w:t>3</w:t>
      </w:r>
      <w:r>
        <w:rPr>
          <w:rFonts w:cs="Calibri"/>
          <w:sz w:val="24"/>
          <w:szCs w:val="24"/>
        </w:rPr>
        <w:t>,5</w:t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>11</w:t>
      </w:r>
      <w:r w:rsidRPr="002668F6">
        <w:rPr>
          <w:rFonts w:cs="Calibri"/>
          <w:sz w:val="24"/>
          <w:szCs w:val="24"/>
        </w:rPr>
        <w:t>,4</w:t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>3</w:t>
      </w:r>
    </w:p>
    <w:p w:rsidR="004E50D9" w:rsidRPr="002668F6" w:rsidRDefault="004E50D9" w:rsidP="002668F6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4,10</w:t>
      </w:r>
      <w:r w:rsidRPr="002668F6">
        <w:rPr>
          <w:rFonts w:cs="Calibri"/>
          <w:sz w:val="24"/>
          <w:szCs w:val="24"/>
        </w:rPr>
        <w:tab/>
        <w:t>-</w:t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 w:rsidRPr="002668F6"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>8, 9</w:t>
      </w:r>
      <w:r w:rsidRPr="002668F6">
        <w:rPr>
          <w:rFonts w:cs="Calibri"/>
          <w:sz w:val="24"/>
          <w:szCs w:val="24"/>
        </w:rPr>
        <w:t>,</w:t>
      </w:r>
      <w:r>
        <w:rPr>
          <w:rFonts w:cs="Calibri"/>
          <w:sz w:val="24"/>
          <w:szCs w:val="24"/>
        </w:rPr>
        <w:t xml:space="preserve">       </w:t>
      </w:r>
      <w:r w:rsidRPr="002668F6"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>4</w:t>
      </w:r>
    </w:p>
    <w:p w:rsidR="004E50D9" w:rsidRPr="002668F6" w:rsidRDefault="004E50D9" w:rsidP="002668F6">
      <w:pPr>
        <w:ind w:left="360"/>
        <w:jc w:val="both"/>
        <w:rPr>
          <w:rFonts w:cs="Calibri"/>
          <w:b/>
          <w:sz w:val="20"/>
          <w:szCs w:val="20"/>
        </w:rPr>
      </w:pPr>
      <w:r w:rsidRPr="002668F6">
        <w:rPr>
          <w:rFonts w:cs="Calibri"/>
          <w:b/>
          <w:sz w:val="20"/>
          <w:szCs w:val="20"/>
        </w:rPr>
        <w:t xml:space="preserve">            BYT</w:t>
      </w:r>
      <w:r w:rsidRPr="002668F6">
        <w:rPr>
          <w:rFonts w:cs="Calibri"/>
          <w:b/>
          <w:sz w:val="20"/>
          <w:szCs w:val="20"/>
        </w:rPr>
        <w:tab/>
      </w:r>
      <w:r w:rsidRPr="002668F6">
        <w:rPr>
          <w:rFonts w:cs="Calibri"/>
          <w:b/>
          <w:sz w:val="20"/>
          <w:szCs w:val="20"/>
        </w:rPr>
        <w:tab/>
      </w:r>
      <w:r w:rsidRPr="002668F6">
        <w:rPr>
          <w:rFonts w:cs="Calibri"/>
          <w:b/>
          <w:sz w:val="20"/>
          <w:szCs w:val="20"/>
        </w:rPr>
        <w:tab/>
      </w:r>
      <w:r w:rsidRPr="002668F6">
        <w:rPr>
          <w:rFonts w:cs="Calibri"/>
          <w:b/>
          <w:sz w:val="20"/>
          <w:szCs w:val="20"/>
        </w:rPr>
        <w:tab/>
      </w:r>
      <w:r w:rsidRPr="002668F6">
        <w:rPr>
          <w:rFonts w:cs="Calibri"/>
          <w:b/>
          <w:sz w:val="20"/>
          <w:szCs w:val="20"/>
        </w:rPr>
        <w:tab/>
      </w:r>
      <w:r w:rsidRPr="002668F6">
        <w:rPr>
          <w:rFonts w:cs="Calibri"/>
          <w:b/>
          <w:sz w:val="20"/>
          <w:szCs w:val="20"/>
        </w:rPr>
        <w:tab/>
      </w:r>
      <w:r w:rsidRPr="002668F6">
        <w:rPr>
          <w:rFonts w:cs="Calibri"/>
          <w:b/>
          <w:sz w:val="20"/>
          <w:szCs w:val="20"/>
        </w:rPr>
        <w:tab/>
      </w:r>
      <w:r w:rsidRPr="002668F6">
        <w:rPr>
          <w:rFonts w:cs="Calibri"/>
          <w:b/>
          <w:sz w:val="20"/>
          <w:szCs w:val="20"/>
        </w:rPr>
        <w:tab/>
      </w:r>
      <w:r w:rsidRPr="002668F6">
        <w:rPr>
          <w:rFonts w:cs="Calibri"/>
          <w:b/>
          <w:sz w:val="20"/>
          <w:szCs w:val="20"/>
        </w:rPr>
        <w:tab/>
      </w:r>
      <w:r w:rsidRPr="002668F6">
        <w:rPr>
          <w:rFonts w:cs="Calibri"/>
          <w:b/>
          <w:sz w:val="20"/>
          <w:szCs w:val="20"/>
        </w:rPr>
        <w:tab/>
      </w:r>
      <w:r w:rsidRPr="002668F6">
        <w:rPr>
          <w:rFonts w:cs="Calibri"/>
          <w:b/>
          <w:sz w:val="20"/>
          <w:szCs w:val="20"/>
        </w:rPr>
        <w:tab/>
      </w:r>
      <w:r w:rsidRPr="002668F6">
        <w:rPr>
          <w:rFonts w:cs="Calibri"/>
          <w:b/>
          <w:sz w:val="20"/>
          <w:szCs w:val="20"/>
        </w:rPr>
        <w:tab/>
      </w:r>
      <w:r w:rsidRPr="002668F6">
        <w:rPr>
          <w:rFonts w:cs="Calibri"/>
          <w:b/>
          <w:sz w:val="20"/>
          <w:szCs w:val="20"/>
        </w:rPr>
        <w:tab/>
      </w:r>
      <w:r w:rsidRPr="002668F6">
        <w:rPr>
          <w:rFonts w:cs="Calibri"/>
          <w:b/>
          <w:sz w:val="20"/>
          <w:szCs w:val="20"/>
        </w:rPr>
        <w:tab/>
        <w:t xml:space="preserve">          TOŻSAMOŚĆ</w:t>
      </w:r>
    </w:p>
    <w:p w:rsidR="004E50D9" w:rsidRPr="002668F6" w:rsidRDefault="004E50D9" w:rsidP="002668F6">
      <w:pPr>
        <w:ind w:left="360"/>
        <w:jc w:val="both"/>
        <w:rPr>
          <w:rFonts w:cs="Calibri"/>
          <w:sz w:val="24"/>
          <w:szCs w:val="24"/>
        </w:rPr>
      </w:pPr>
    </w:p>
    <w:p w:rsidR="004E50D9" w:rsidRPr="002668F6" w:rsidRDefault="004E50D9" w:rsidP="002668F6">
      <w:pPr>
        <w:ind w:left="360"/>
        <w:jc w:val="both"/>
        <w:rPr>
          <w:rFonts w:cs="Calibri"/>
          <w:sz w:val="24"/>
          <w:szCs w:val="24"/>
        </w:rPr>
      </w:pPr>
    </w:p>
    <w:p w:rsidR="004E50D9" w:rsidRPr="002668F6" w:rsidRDefault="004E50D9" w:rsidP="002668F6">
      <w:pPr>
        <w:spacing w:after="0"/>
        <w:rPr>
          <w:rFonts w:cs="Calibri"/>
          <w:sz w:val="24"/>
          <w:szCs w:val="24"/>
        </w:rPr>
        <w:sectPr w:rsidR="004E50D9" w:rsidRPr="002668F6">
          <w:pgSz w:w="16838" w:h="11906" w:orient="landscape"/>
          <w:pgMar w:top="1418" w:right="1418" w:bottom="1418" w:left="1418" w:header="709" w:footer="709" w:gutter="0"/>
          <w:cols w:space="708"/>
        </w:sectPr>
      </w:pPr>
    </w:p>
    <w:p w:rsidR="004E50D9" w:rsidRPr="002668F6" w:rsidRDefault="004E50D9" w:rsidP="002668F6">
      <w:pPr>
        <w:jc w:val="both"/>
        <w:rPr>
          <w:rFonts w:cs="Calibri"/>
          <w:b/>
          <w:sz w:val="28"/>
          <w:szCs w:val="28"/>
        </w:rPr>
      </w:pPr>
      <w:r w:rsidRPr="002668F6">
        <w:rPr>
          <w:rFonts w:cs="Calibri"/>
          <w:b/>
          <w:sz w:val="28"/>
          <w:szCs w:val="28"/>
        </w:rPr>
        <w:t>Program długoterminowy:</w:t>
      </w:r>
    </w:p>
    <w:p w:rsidR="004E50D9" w:rsidRPr="002668F6" w:rsidRDefault="004E50D9" w:rsidP="002668F6">
      <w:pPr>
        <w:ind w:left="360"/>
        <w:jc w:val="both"/>
        <w:rPr>
          <w:rFonts w:cs="Calibri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842"/>
        <w:gridCol w:w="1842"/>
        <w:gridCol w:w="1842"/>
        <w:gridCol w:w="1842"/>
        <w:gridCol w:w="1842"/>
      </w:tblGrid>
      <w:tr w:rsidR="004E50D9" w:rsidRPr="00724AB6" w:rsidTr="00724AB6">
        <w:tc>
          <w:tcPr>
            <w:tcW w:w="7368" w:type="dxa"/>
            <w:gridSpan w:val="4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724AB6">
              <w:rPr>
                <w:rFonts w:cs="Calibri"/>
                <w:b/>
                <w:sz w:val="28"/>
                <w:szCs w:val="28"/>
              </w:rPr>
              <w:t>PLAN ROZOWOJU</w:t>
            </w:r>
          </w:p>
        </w:tc>
        <w:tc>
          <w:tcPr>
            <w:tcW w:w="1842" w:type="dxa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  <w:b/>
                <w:sz w:val="28"/>
                <w:szCs w:val="28"/>
              </w:rPr>
            </w:pPr>
            <w:r w:rsidRPr="00724AB6">
              <w:rPr>
                <w:rFonts w:cs="Calibri"/>
                <w:b/>
                <w:sz w:val="28"/>
                <w:szCs w:val="28"/>
              </w:rPr>
              <w:t>PROGRAM ROZWOJU</w:t>
            </w:r>
          </w:p>
        </w:tc>
      </w:tr>
      <w:tr w:rsidR="004E50D9" w:rsidRPr="00724AB6" w:rsidTr="00724AB6">
        <w:tc>
          <w:tcPr>
            <w:tcW w:w="1842" w:type="dxa"/>
            <w:vMerge w:val="restart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Cele jakie musimy osiągnąć</w:t>
            </w:r>
          </w:p>
        </w:tc>
        <w:tc>
          <w:tcPr>
            <w:tcW w:w="3684" w:type="dxa"/>
            <w:gridSpan w:val="2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Co nam pomoże osiągnąć cel?</w:t>
            </w:r>
          </w:p>
        </w:tc>
        <w:tc>
          <w:tcPr>
            <w:tcW w:w="1842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Co nam może przeszkodzić?</w:t>
            </w:r>
          </w:p>
        </w:tc>
        <w:tc>
          <w:tcPr>
            <w:tcW w:w="1842" w:type="dxa"/>
            <w:vMerge w:val="restart"/>
          </w:tcPr>
          <w:p w:rsidR="004E50D9" w:rsidRPr="00724AB6" w:rsidRDefault="004E50D9" w:rsidP="00724AB6">
            <w:pPr>
              <w:spacing w:after="0" w:line="240" w:lineRule="auto"/>
              <w:jc w:val="both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Projekty, przedsięwzięcia jakie wykonamy?</w:t>
            </w:r>
          </w:p>
        </w:tc>
      </w:tr>
      <w:tr w:rsidR="004E50D9" w:rsidRPr="00724AB6" w:rsidTr="00724AB6">
        <w:tc>
          <w:tcPr>
            <w:tcW w:w="0" w:type="auto"/>
            <w:vMerge/>
            <w:vAlign w:val="center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Zasoby których użyjemy</w:t>
            </w:r>
          </w:p>
        </w:tc>
        <w:tc>
          <w:tcPr>
            <w:tcW w:w="1842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Silne strony jakie wykorzystamy</w:t>
            </w:r>
          </w:p>
        </w:tc>
        <w:tc>
          <w:tcPr>
            <w:tcW w:w="1842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Słabe strony jakie możemy wyeliminować</w:t>
            </w:r>
          </w:p>
        </w:tc>
        <w:tc>
          <w:tcPr>
            <w:tcW w:w="0" w:type="auto"/>
            <w:vMerge/>
            <w:vAlign w:val="center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9210" w:type="dxa"/>
            <w:gridSpan w:val="5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724AB6">
              <w:rPr>
                <w:rFonts w:cs="Calibri"/>
                <w:b/>
                <w:sz w:val="28"/>
                <w:szCs w:val="28"/>
              </w:rPr>
              <w:t>TOŻSAMOŚĆ WSI I WARTOŚCI ŻYCIA WIEJSKIEGO</w:t>
            </w:r>
          </w:p>
        </w:tc>
      </w:tr>
      <w:tr w:rsidR="004E50D9" w:rsidRPr="00724AB6" w:rsidTr="00724AB6">
        <w:tc>
          <w:tcPr>
            <w:tcW w:w="1842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Dbałość o pamięć historyczną i tradycje</w:t>
            </w:r>
          </w:p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Zacieśnianie więzi międzyludzkich</w:t>
            </w:r>
          </w:p>
        </w:tc>
        <w:tc>
          <w:tcPr>
            <w:tcW w:w="1842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Istniejące zabytki: kościół</w:t>
            </w:r>
            <w:r>
              <w:rPr>
                <w:rFonts w:cs="Calibri"/>
                <w:sz w:val="20"/>
                <w:szCs w:val="20"/>
              </w:rPr>
              <w:t xml:space="preserve"> filialny</w:t>
            </w:r>
          </w:p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Archiwa domowe mieszkańców sołectwa</w:t>
            </w:r>
          </w:p>
          <w:p w:rsidR="004E50D9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Koło Gospodyń Wiejskich</w:t>
            </w:r>
          </w:p>
        </w:tc>
        <w:tc>
          <w:tcPr>
            <w:tcW w:w="1842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 xml:space="preserve">Zaangażowanie </w:t>
            </w:r>
            <w:r>
              <w:rPr>
                <w:rFonts w:cs="Calibri"/>
                <w:sz w:val="20"/>
                <w:szCs w:val="20"/>
              </w:rPr>
              <w:t xml:space="preserve">i entuzjazm </w:t>
            </w:r>
            <w:r w:rsidRPr="00724AB6">
              <w:rPr>
                <w:rFonts w:cs="Calibri"/>
                <w:sz w:val="20"/>
                <w:szCs w:val="20"/>
              </w:rPr>
              <w:t>mieszkańców</w:t>
            </w:r>
          </w:p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Zdolność do integracji wokół określonego celu</w:t>
            </w:r>
          </w:p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Dobra współpraca z lokalnymi władzami</w:t>
            </w:r>
          </w:p>
        </w:tc>
        <w:tc>
          <w:tcPr>
            <w:tcW w:w="1842" w:type="dxa"/>
          </w:tcPr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Pesymistyczne nastawienie części mieszkańców.</w:t>
            </w:r>
          </w:p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Migracja młodych ludzi do miasta</w:t>
            </w:r>
          </w:p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Brak funduszy na realizację zaplanowanych działań</w:t>
            </w:r>
          </w:p>
        </w:tc>
        <w:tc>
          <w:tcPr>
            <w:tcW w:w="1842" w:type="dxa"/>
          </w:tcPr>
          <w:p w:rsidR="004E50D9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Rozwój działalności Koła Gospodyń Wiejskich</w:t>
            </w:r>
          </w:p>
          <w:p w:rsidR="004E50D9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F95960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Organizacja pikników rodzinnych </w:t>
            </w:r>
            <w:r w:rsidRPr="00724AB6">
              <w:rPr>
                <w:rFonts w:cs="Calibri"/>
                <w:sz w:val="20"/>
                <w:szCs w:val="20"/>
              </w:rPr>
              <w:t xml:space="preserve"> </w:t>
            </w:r>
          </w:p>
        </w:tc>
      </w:tr>
      <w:tr w:rsidR="004E50D9" w:rsidRPr="00724AB6" w:rsidTr="00724AB6">
        <w:tc>
          <w:tcPr>
            <w:tcW w:w="9210" w:type="dxa"/>
            <w:gridSpan w:val="5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724AB6">
              <w:rPr>
                <w:rFonts w:cs="Calibri"/>
                <w:b/>
                <w:sz w:val="28"/>
                <w:szCs w:val="28"/>
              </w:rPr>
              <w:t>STANDARD ŻYCIA</w:t>
            </w:r>
          </w:p>
        </w:tc>
      </w:tr>
      <w:tr w:rsidR="004E50D9" w:rsidRPr="00724AB6" w:rsidTr="00724AB6">
        <w:tc>
          <w:tcPr>
            <w:tcW w:w="1842" w:type="dxa"/>
          </w:tcPr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Zagospodarowanie przestrzeni publicznej</w:t>
            </w: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Odnowienie świetlicy wiejskiej</w:t>
            </w: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Świetlica wiejska</w:t>
            </w: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Atrakcyjne tereny wypoczynkowe i rekreacyjne</w:t>
            </w:r>
          </w:p>
        </w:tc>
        <w:tc>
          <w:tcPr>
            <w:tcW w:w="1842" w:type="dxa"/>
          </w:tcPr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Możliwość pozyskania środków z funduszy europejskich</w:t>
            </w: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Pracowici i chętni do pomocy mieszkańcy</w:t>
            </w: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Dobra współpraca z lokalnymi władzami</w:t>
            </w:r>
          </w:p>
        </w:tc>
        <w:tc>
          <w:tcPr>
            <w:tcW w:w="1842" w:type="dxa"/>
          </w:tcPr>
          <w:p w:rsidR="004E50D9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Brak infrastruktury turystycznej oraz rekreacyjno-sportowej, miejsc spotkań na świeżym powietrzu</w:t>
            </w:r>
          </w:p>
          <w:p w:rsidR="004E50D9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Brak chodników</w:t>
            </w: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Migracja młodych ludzi do miasta</w:t>
            </w: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Budowa chodników</w:t>
            </w: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Budowa kanalizacji</w:t>
            </w:r>
            <w:r>
              <w:rPr>
                <w:rFonts w:cs="Calibri"/>
                <w:sz w:val="20"/>
                <w:szCs w:val="20"/>
              </w:rPr>
              <w:t xml:space="preserve"> sanitarnej wraz z oczyszczalnią ścieków</w:t>
            </w:r>
          </w:p>
          <w:p w:rsidR="004E50D9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Budowa miejsca rekreacji dla mieszkańców z możliwością organizacji imprez</w:t>
            </w: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="004E50D9" w:rsidRPr="00724AB6" w:rsidTr="00724AB6">
        <w:tc>
          <w:tcPr>
            <w:tcW w:w="9210" w:type="dxa"/>
            <w:gridSpan w:val="5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724AB6">
              <w:rPr>
                <w:rFonts w:cs="Calibri"/>
                <w:b/>
                <w:sz w:val="28"/>
                <w:szCs w:val="28"/>
              </w:rPr>
              <w:t>JAKOŚĆ ŻYCIA</w:t>
            </w:r>
          </w:p>
        </w:tc>
      </w:tr>
      <w:tr w:rsidR="004E50D9" w:rsidRPr="00724AB6" w:rsidTr="00724AB6">
        <w:tc>
          <w:tcPr>
            <w:tcW w:w="1842" w:type="dxa"/>
          </w:tcPr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Poprawa estetyki i wizerunku wsi</w:t>
            </w: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Wykorzystanie sprzętu należącego do mieszkańców</w:t>
            </w:r>
          </w:p>
        </w:tc>
        <w:tc>
          <w:tcPr>
            <w:tcW w:w="1842" w:type="dxa"/>
          </w:tcPr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Pracowici i chętni do pomocy mieszkańcy</w:t>
            </w: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Pozyskanie środków zewnętrznych</w:t>
            </w:r>
          </w:p>
        </w:tc>
        <w:tc>
          <w:tcPr>
            <w:tcW w:w="1842" w:type="dxa"/>
          </w:tcPr>
          <w:p w:rsidR="004E50D9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Nadmierna biurokracja hamująca inicjatywy społeczne</w:t>
            </w: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Brak funduszy na realizację zaplanowanych działań.</w:t>
            </w: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4E50D9" w:rsidRPr="00724AB6" w:rsidRDefault="004E50D9" w:rsidP="008A1869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Organizacja imprez tematycznych dot. sprzątania świata, konkurs na najładniejszą posesję</w:t>
            </w:r>
          </w:p>
        </w:tc>
      </w:tr>
      <w:tr w:rsidR="004E50D9" w:rsidRPr="00724AB6" w:rsidTr="00724AB6">
        <w:tc>
          <w:tcPr>
            <w:tcW w:w="9210" w:type="dxa"/>
            <w:gridSpan w:val="5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b/>
                <w:sz w:val="28"/>
                <w:szCs w:val="28"/>
              </w:rPr>
            </w:pPr>
            <w:r w:rsidRPr="00724AB6">
              <w:rPr>
                <w:rFonts w:cs="Calibri"/>
                <w:b/>
                <w:sz w:val="28"/>
                <w:szCs w:val="28"/>
              </w:rPr>
              <w:t>BYT</w:t>
            </w:r>
          </w:p>
        </w:tc>
      </w:tr>
      <w:tr w:rsidR="004E50D9" w:rsidRPr="00724AB6" w:rsidTr="00724AB6">
        <w:tc>
          <w:tcPr>
            <w:tcW w:w="1842" w:type="dxa"/>
          </w:tcPr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 xml:space="preserve">Rozwój </w:t>
            </w:r>
            <w:r>
              <w:rPr>
                <w:rFonts w:cs="Calibri"/>
                <w:sz w:val="20"/>
                <w:szCs w:val="20"/>
              </w:rPr>
              <w:t xml:space="preserve"> agroturystyki i małej przedsiębiorczości</w:t>
            </w: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 xml:space="preserve">Promocja wsi </w:t>
            </w:r>
          </w:p>
        </w:tc>
        <w:tc>
          <w:tcPr>
            <w:tcW w:w="1842" w:type="dxa"/>
          </w:tcPr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Tereny pod rozbudowę</w:t>
            </w: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Walory środowiskowe sołectwa</w:t>
            </w:r>
          </w:p>
        </w:tc>
        <w:tc>
          <w:tcPr>
            <w:tcW w:w="1842" w:type="dxa"/>
          </w:tcPr>
          <w:p w:rsidR="004E50D9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Postawy przedsiębiorcze</w:t>
            </w:r>
          </w:p>
          <w:p w:rsidR="004E50D9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Brak uciążliwego przemysłu</w:t>
            </w: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Bliskość Kamieńca Ząbkowickiego</w:t>
            </w: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Dobra współpraca z władzami lokalnymi</w:t>
            </w: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 xml:space="preserve">Fundusze gminne i europejskie </w:t>
            </w:r>
          </w:p>
        </w:tc>
        <w:tc>
          <w:tcPr>
            <w:tcW w:w="1842" w:type="dxa"/>
          </w:tcPr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Obawa przed prowadzeniem działalności gospodarczej na własny rachunek.</w:t>
            </w: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Kryzys gospodarczy</w:t>
            </w:r>
          </w:p>
          <w:p w:rsidR="004E50D9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Mała ilość gospodarstwa agroturystycznych</w:t>
            </w:r>
          </w:p>
          <w:p w:rsidR="004E50D9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Słaba promocja wsi </w:t>
            </w: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Trudności w dostępie do środków finansowych</w:t>
            </w: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42" w:type="dxa"/>
          </w:tcPr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Udział w szkoleniach i warsztatach zachęcających do własnej działalności</w:t>
            </w: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 w:rsidRPr="00724AB6">
              <w:rPr>
                <w:rFonts w:cs="Calibri"/>
                <w:sz w:val="20"/>
                <w:szCs w:val="20"/>
              </w:rPr>
              <w:t>Założenie strony internetowej sołectwa</w:t>
            </w:r>
          </w:p>
          <w:p w:rsidR="004E50D9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  <w:p w:rsidR="004E50D9" w:rsidRPr="00724AB6" w:rsidRDefault="004E50D9" w:rsidP="00AF25C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Montaż tablicy z mapą sołectwa, montaż tabliczek dojazdowych oraz „witaczy” </w:t>
            </w:r>
          </w:p>
        </w:tc>
      </w:tr>
    </w:tbl>
    <w:p w:rsidR="004E50D9" w:rsidRPr="002668F6" w:rsidRDefault="004E50D9" w:rsidP="002668F6">
      <w:pPr>
        <w:spacing w:after="0"/>
        <w:rPr>
          <w:rFonts w:cs="Calibri"/>
          <w:sz w:val="24"/>
          <w:szCs w:val="24"/>
        </w:rPr>
        <w:sectPr w:rsidR="004E50D9" w:rsidRPr="002668F6">
          <w:pgSz w:w="11906" w:h="16838"/>
          <w:pgMar w:top="1418" w:right="1418" w:bottom="1418" w:left="1418" w:header="709" w:footer="709" w:gutter="0"/>
          <w:cols w:space="708"/>
        </w:sectPr>
      </w:pPr>
    </w:p>
    <w:p w:rsidR="004E50D9" w:rsidRPr="002668F6" w:rsidRDefault="004E50D9" w:rsidP="002668F6">
      <w:pPr>
        <w:rPr>
          <w:rFonts w:cs="Calibri"/>
          <w:b/>
          <w:sz w:val="28"/>
          <w:szCs w:val="28"/>
        </w:rPr>
      </w:pPr>
      <w:r w:rsidRPr="002668F6">
        <w:rPr>
          <w:rFonts w:cs="Calibri"/>
          <w:b/>
          <w:sz w:val="28"/>
          <w:szCs w:val="28"/>
        </w:rPr>
        <w:t xml:space="preserve">Program krótkoterminowy: </w:t>
      </w:r>
    </w:p>
    <w:p w:rsidR="004E50D9" w:rsidRPr="002668F6" w:rsidRDefault="004E50D9" w:rsidP="002668F6">
      <w:pPr>
        <w:rPr>
          <w:rFonts w:cs="Calibri"/>
          <w:b/>
          <w:sz w:val="28"/>
          <w:szCs w:val="28"/>
        </w:rPr>
      </w:pPr>
    </w:p>
    <w:tbl>
      <w:tblPr>
        <w:tblW w:w="10240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198"/>
        <w:gridCol w:w="1348"/>
        <w:gridCol w:w="2275"/>
        <w:gridCol w:w="1447"/>
        <w:gridCol w:w="1060"/>
        <w:gridCol w:w="1669"/>
        <w:gridCol w:w="1243"/>
      </w:tblGrid>
      <w:tr w:rsidR="004E50D9" w:rsidRPr="00724AB6" w:rsidTr="00BD3445">
        <w:tc>
          <w:tcPr>
            <w:tcW w:w="1198" w:type="dxa"/>
            <w:vMerge w:val="restart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Kluczowy problem</w:t>
            </w:r>
          </w:p>
        </w:tc>
        <w:tc>
          <w:tcPr>
            <w:tcW w:w="1348" w:type="dxa"/>
            <w:vMerge w:val="restart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Odpowiedź</w:t>
            </w:r>
          </w:p>
        </w:tc>
        <w:tc>
          <w:tcPr>
            <w:tcW w:w="2275" w:type="dxa"/>
            <w:vMerge w:val="restart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Propozycja projektu</w:t>
            </w:r>
          </w:p>
        </w:tc>
        <w:tc>
          <w:tcPr>
            <w:tcW w:w="2507" w:type="dxa"/>
            <w:gridSpan w:val="2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Czy nas stać na realizację</w:t>
            </w:r>
          </w:p>
        </w:tc>
        <w:tc>
          <w:tcPr>
            <w:tcW w:w="1669" w:type="dxa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Punktacja</w:t>
            </w:r>
          </w:p>
        </w:tc>
        <w:tc>
          <w:tcPr>
            <w:tcW w:w="1243" w:type="dxa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Hierarchia</w:t>
            </w:r>
          </w:p>
        </w:tc>
      </w:tr>
      <w:tr w:rsidR="004E50D9" w:rsidRPr="00724AB6" w:rsidTr="00BD3445">
        <w:tc>
          <w:tcPr>
            <w:tcW w:w="0" w:type="auto"/>
            <w:vMerge/>
            <w:vAlign w:val="center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2275" w:type="dxa"/>
            <w:vMerge/>
            <w:vAlign w:val="center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447" w:type="dxa"/>
          </w:tcPr>
          <w:p w:rsidR="004E50D9" w:rsidRDefault="004E50D9" w:rsidP="00BD3445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Organizacyj</w:t>
            </w:r>
            <w:r>
              <w:rPr>
                <w:rFonts w:cs="Calibri"/>
                <w:b/>
                <w:sz w:val="24"/>
                <w:szCs w:val="24"/>
              </w:rPr>
              <w:t>-</w:t>
            </w:r>
          </w:p>
          <w:p w:rsidR="004E50D9" w:rsidRPr="00724AB6" w:rsidRDefault="004E50D9" w:rsidP="00BD3445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nie</w:t>
            </w:r>
          </w:p>
        </w:tc>
        <w:tc>
          <w:tcPr>
            <w:tcW w:w="1060" w:type="dxa"/>
          </w:tcPr>
          <w:p w:rsidR="004E50D9" w:rsidRDefault="004E50D9" w:rsidP="00724AB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Finanso</w:t>
            </w:r>
            <w:r>
              <w:rPr>
                <w:rFonts w:cs="Calibri"/>
                <w:b/>
                <w:sz w:val="24"/>
                <w:szCs w:val="24"/>
              </w:rPr>
              <w:t>-</w:t>
            </w:r>
          </w:p>
          <w:p w:rsidR="004E50D9" w:rsidRPr="00724AB6" w:rsidRDefault="004E50D9" w:rsidP="00BD3445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724AB6">
              <w:rPr>
                <w:rFonts w:cs="Calibri"/>
                <w:b/>
                <w:sz w:val="24"/>
                <w:szCs w:val="24"/>
              </w:rPr>
              <w:t>wo</w:t>
            </w:r>
          </w:p>
        </w:tc>
        <w:tc>
          <w:tcPr>
            <w:tcW w:w="1669" w:type="dxa"/>
            <w:vAlign w:val="center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</w:tr>
      <w:tr w:rsidR="004E50D9" w:rsidRPr="00724AB6" w:rsidTr="00BD3445">
        <w:tc>
          <w:tcPr>
            <w:tcW w:w="1198" w:type="dxa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724AB6">
              <w:rPr>
                <w:rFonts w:cs="Calibri"/>
                <w:b/>
                <w:sz w:val="18"/>
                <w:szCs w:val="18"/>
              </w:rPr>
              <w:t>Co nas najbardziej zintegruje?</w:t>
            </w:r>
          </w:p>
        </w:tc>
        <w:tc>
          <w:tcPr>
            <w:tcW w:w="1348" w:type="dxa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Stworzenie miejsca do relaksu i spotkań na świeżym powietrzu</w:t>
            </w:r>
          </w:p>
          <w:p w:rsidR="004E50D9" w:rsidRPr="00724AB6" w:rsidRDefault="004E50D9" w:rsidP="00724AB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4E50D9" w:rsidRPr="00724AB6" w:rsidRDefault="004E50D9" w:rsidP="00724AB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2275" w:type="dxa"/>
          </w:tcPr>
          <w:p w:rsidR="004E50D9" w:rsidRDefault="004E50D9" w:rsidP="00724AB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-Integracja i aktywizacja społeczności sołectwa Sosnowa budowa altany wraz z zagospodarzeniem terenu wokół altany</w:t>
            </w:r>
          </w:p>
          <w:p w:rsidR="004E50D9" w:rsidRDefault="004E50D9" w:rsidP="00724AB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  <w:p w:rsidR="004E50D9" w:rsidRDefault="004E50D9" w:rsidP="00BD3445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-Budowa ścieżki rowerowej z możliwością poruszania się pojazdów autonomicznych po terenie dawnego szlaku kolejowego w relacji Kamieniec Ząbkowicki – Byczeń – Sosnowa – Złoty Stok</w:t>
            </w:r>
          </w:p>
          <w:p w:rsidR="004E50D9" w:rsidRPr="00724AB6" w:rsidRDefault="004E50D9" w:rsidP="00724AB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1447" w:type="dxa"/>
          </w:tcPr>
          <w:p w:rsidR="004E50D9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  <w:p w:rsidR="004E50D9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4E50D9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4E50D9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4E50D9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4E50D9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4E50D9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4E50D9" w:rsidRPr="00724AB6" w:rsidRDefault="004E50D9" w:rsidP="00BD3445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060" w:type="dxa"/>
          </w:tcPr>
          <w:p w:rsidR="004E50D9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  <w:p w:rsidR="004E50D9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4E50D9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4E50D9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4E50D9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4E50D9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4E50D9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669" w:type="dxa"/>
          </w:tcPr>
          <w:p w:rsidR="004E50D9" w:rsidRPr="00724AB6" w:rsidRDefault="004E50D9" w:rsidP="00B16B8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4</w:t>
            </w:r>
          </w:p>
        </w:tc>
        <w:tc>
          <w:tcPr>
            <w:tcW w:w="1243" w:type="dxa"/>
          </w:tcPr>
          <w:p w:rsidR="004E50D9" w:rsidRPr="00724AB6" w:rsidRDefault="004E50D9" w:rsidP="00B16B8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V</w:t>
            </w:r>
          </w:p>
        </w:tc>
      </w:tr>
      <w:tr w:rsidR="004E50D9" w:rsidRPr="00724AB6" w:rsidTr="00BD3445">
        <w:tc>
          <w:tcPr>
            <w:tcW w:w="1198" w:type="dxa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724AB6">
              <w:rPr>
                <w:rFonts w:cs="Calibri"/>
                <w:b/>
                <w:sz w:val="18"/>
                <w:szCs w:val="18"/>
              </w:rPr>
              <w:t>Na czym nam najbardziej zależy?</w:t>
            </w:r>
          </w:p>
        </w:tc>
        <w:tc>
          <w:tcPr>
            <w:tcW w:w="1348" w:type="dxa"/>
          </w:tcPr>
          <w:p w:rsidR="004E50D9" w:rsidRPr="00724AB6" w:rsidRDefault="004E50D9" w:rsidP="00211153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724AB6">
              <w:rPr>
                <w:rFonts w:cs="Calibri"/>
                <w:sz w:val="18"/>
                <w:szCs w:val="18"/>
              </w:rPr>
              <w:t>Poprawa estetyki wsi</w:t>
            </w:r>
          </w:p>
          <w:p w:rsidR="004E50D9" w:rsidRPr="00724AB6" w:rsidRDefault="004E50D9" w:rsidP="00724AB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2275" w:type="dxa"/>
          </w:tcPr>
          <w:p w:rsidR="004E50D9" w:rsidRPr="00724AB6" w:rsidRDefault="004E50D9" w:rsidP="00211153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724AB6">
              <w:rPr>
                <w:rFonts w:cs="Calibri"/>
                <w:sz w:val="18"/>
                <w:szCs w:val="18"/>
              </w:rPr>
              <w:t>Konkurs na najładniejszą posesję.</w:t>
            </w:r>
          </w:p>
          <w:p w:rsidR="004E50D9" w:rsidRPr="00724AB6" w:rsidRDefault="004E50D9" w:rsidP="00724AB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1447" w:type="dxa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060" w:type="dxa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669" w:type="dxa"/>
          </w:tcPr>
          <w:p w:rsidR="004E50D9" w:rsidRPr="00724AB6" w:rsidRDefault="004E50D9" w:rsidP="00B16B8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2</w:t>
            </w:r>
          </w:p>
        </w:tc>
        <w:tc>
          <w:tcPr>
            <w:tcW w:w="1243" w:type="dxa"/>
          </w:tcPr>
          <w:p w:rsidR="004E50D9" w:rsidRPr="00724AB6" w:rsidRDefault="004E50D9" w:rsidP="00B16B8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</w:t>
            </w:r>
          </w:p>
        </w:tc>
      </w:tr>
      <w:tr w:rsidR="004E50D9" w:rsidRPr="00724AB6" w:rsidTr="00BD3445">
        <w:tc>
          <w:tcPr>
            <w:tcW w:w="1198" w:type="dxa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724AB6">
              <w:rPr>
                <w:rFonts w:cs="Calibri"/>
                <w:b/>
                <w:sz w:val="18"/>
                <w:szCs w:val="18"/>
              </w:rPr>
              <w:t>Co nam najbardziej przeszkadza?</w:t>
            </w:r>
          </w:p>
        </w:tc>
        <w:tc>
          <w:tcPr>
            <w:tcW w:w="1348" w:type="dxa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724AB6">
              <w:rPr>
                <w:rFonts w:cs="Calibri"/>
                <w:sz w:val="18"/>
                <w:szCs w:val="18"/>
              </w:rPr>
              <w:t>Duże natężenie ruchu na</w:t>
            </w:r>
            <w:r>
              <w:rPr>
                <w:rFonts w:cs="Calibri"/>
                <w:sz w:val="18"/>
                <w:szCs w:val="18"/>
              </w:rPr>
              <w:t xml:space="preserve"> drodze powiatowej</w:t>
            </w:r>
          </w:p>
          <w:p w:rsidR="004E50D9" w:rsidRPr="00724AB6" w:rsidRDefault="004E50D9" w:rsidP="00724AB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2275" w:type="dxa"/>
          </w:tcPr>
          <w:p w:rsidR="004E50D9" w:rsidRDefault="004E50D9" w:rsidP="00724AB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- „Bezpieczni mieszkańcy” budowa bezpiecznych interaktywnych przejść na skrzyżowanie z drogą powiatowej  nr 390</w:t>
            </w:r>
          </w:p>
          <w:p w:rsidR="004E50D9" w:rsidRPr="00724AB6" w:rsidRDefault="004E50D9" w:rsidP="00BD3445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1447" w:type="dxa"/>
          </w:tcPr>
          <w:p w:rsidR="004E50D9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  <w:p w:rsidR="004E50D9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4E50D9" w:rsidRPr="00724AB6" w:rsidRDefault="004E50D9" w:rsidP="00BD3445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1060" w:type="dxa"/>
          </w:tcPr>
          <w:p w:rsidR="004E50D9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  <w:p w:rsidR="004E50D9" w:rsidRPr="00724AB6" w:rsidRDefault="004E50D9" w:rsidP="00BD3445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1669" w:type="dxa"/>
          </w:tcPr>
          <w:p w:rsidR="004E50D9" w:rsidRPr="00724AB6" w:rsidRDefault="004E50D9" w:rsidP="00B16B8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5</w:t>
            </w:r>
          </w:p>
        </w:tc>
        <w:tc>
          <w:tcPr>
            <w:tcW w:w="1243" w:type="dxa"/>
          </w:tcPr>
          <w:p w:rsidR="004E50D9" w:rsidRPr="00724AB6" w:rsidRDefault="004E50D9" w:rsidP="00B16B8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IV</w:t>
            </w:r>
          </w:p>
        </w:tc>
      </w:tr>
      <w:tr w:rsidR="004E50D9" w:rsidRPr="00724AB6" w:rsidTr="00BD3445">
        <w:tc>
          <w:tcPr>
            <w:tcW w:w="1198" w:type="dxa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724AB6">
              <w:rPr>
                <w:rFonts w:cs="Calibri"/>
                <w:b/>
                <w:sz w:val="18"/>
                <w:szCs w:val="18"/>
              </w:rPr>
              <w:t>Co najbardziej zmieni nasze życie?</w:t>
            </w:r>
          </w:p>
        </w:tc>
        <w:tc>
          <w:tcPr>
            <w:tcW w:w="1348" w:type="dxa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Działania integracyjne</w:t>
            </w:r>
          </w:p>
        </w:tc>
        <w:tc>
          <w:tcPr>
            <w:tcW w:w="2275" w:type="dxa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Aktywizacja społeczeństwa wsi poprzez organizację pikniku rodzinnego</w:t>
            </w:r>
          </w:p>
        </w:tc>
        <w:tc>
          <w:tcPr>
            <w:tcW w:w="1447" w:type="dxa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060" w:type="dxa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669" w:type="dxa"/>
          </w:tcPr>
          <w:p w:rsidR="004E50D9" w:rsidRPr="00724AB6" w:rsidRDefault="004E50D9" w:rsidP="00B16B8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3</w:t>
            </w:r>
          </w:p>
        </w:tc>
        <w:tc>
          <w:tcPr>
            <w:tcW w:w="1243" w:type="dxa"/>
          </w:tcPr>
          <w:p w:rsidR="004E50D9" w:rsidRPr="00724AB6" w:rsidRDefault="004E50D9" w:rsidP="00B16B8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II</w:t>
            </w:r>
          </w:p>
        </w:tc>
      </w:tr>
      <w:tr w:rsidR="004E50D9" w:rsidRPr="00724AB6" w:rsidTr="00BD3445">
        <w:tc>
          <w:tcPr>
            <w:tcW w:w="1198" w:type="dxa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b/>
                <w:sz w:val="18"/>
                <w:szCs w:val="18"/>
              </w:rPr>
            </w:pPr>
            <w:r w:rsidRPr="00724AB6">
              <w:rPr>
                <w:rFonts w:cs="Calibri"/>
                <w:b/>
                <w:sz w:val="18"/>
                <w:szCs w:val="18"/>
              </w:rPr>
              <w:t>Co nam przyjdzie najłatwiej?</w:t>
            </w:r>
          </w:p>
        </w:tc>
        <w:tc>
          <w:tcPr>
            <w:tcW w:w="1348" w:type="dxa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724AB6">
              <w:rPr>
                <w:rFonts w:cs="Calibri"/>
                <w:sz w:val="18"/>
                <w:szCs w:val="18"/>
              </w:rPr>
              <w:t>Promowanie wsi</w:t>
            </w:r>
          </w:p>
          <w:p w:rsidR="004E50D9" w:rsidRPr="00724AB6" w:rsidRDefault="004E50D9" w:rsidP="00724AB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2275" w:type="dxa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  <w:r w:rsidRPr="00211153">
              <w:rPr>
                <w:rFonts w:cs="Calibri"/>
                <w:sz w:val="18"/>
                <w:szCs w:val="18"/>
              </w:rPr>
              <w:t>Założenie strony internetowej sołectwa oraz profilu na portalach społecznościowych</w:t>
            </w:r>
          </w:p>
          <w:p w:rsidR="004E50D9" w:rsidRPr="00724AB6" w:rsidRDefault="004E50D9" w:rsidP="00724AB6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1447" w:type="dxa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724AB6">
              <w:rPr>
                <w:rFonts w:cs="Calibri"/>
                <w:sz w:val="18"/>
                <w:szCs w:val="18"/>
              </w:rPr>
              <w:t>TAK</w:t>
            </w:r>
          </w:p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</w:tc>
        <w:tc>
          <w:tcPr>
            <w:tcW w:w="1060" w:type="dxa"/>
          </w:tcPr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724AB6">
              <w:rPr>
                <w:rFonts w:cs="Calibri"/>
                <w:sz w:val="18"/>
                <w:szCs w:val="18"/>
              </w:rPr>
              <w:t>TAK</w:t>
            </w:r>
          </w:p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4E50D9" w:rsidRPr="00724AB6" w:rsidRDefault="004E50D9" w:rsidP="00724AB6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</w:p>
          <w:p w:rsidR="004E50D9" w:rsidRPr="00724AB6" w:rsidRDefault="004E50D9" w:rsidP="00211153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1669" w:type="dxa"/>
          </w:tcPr>
          <w:p w:rsidR="004E50D9" w:rsidRPr="00724AB6" w:rsidRDefault="004E50D9" w:rsidP="00B16B8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1</w:t>
            </w:r>
          </w:p>
        </w:tc>
        <w:tc>
          <w:tcPr>
            <w:tcW w:w="1243" w:type="dxa"/>
          </w:tcPr>
          <w:p w:rsidR="004E50D9" w:rsidRPr="00724AB6" w:rsidRDefault="004E50D9" w:rsidP="00B16B81">
            <w:pPr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III</w:t>
            </w:r>
          </w:p>
        </w:tc>
      </w:tr>
      <w:tr w:rsidR="004E50D9" w:rsidRPr="00724AB6" w:rsidTr="00BD3445">
        <w:tc>
          <w:tcPr>
            <w:tcW w:w="1198" w:type="dxa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348" w:type="dxa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2275" w:type="dxa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447" w:type="dxa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060" w:type="dxa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669" w:type="dxa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243" w:type="dxa"/>
          </w:tcPr>
          <w:p w:rsidR="004E50D9" w:rsidRPr="00724AB6" w:rsidRDefault="004E50D9" w:rsidP="00724AB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</w:tbl>
    <w:p w:rsidR="004E50D9" w:rsidRPr="002668F6" w:rsidRDefault="004E50D9" w:rsidP="002668F6">
      <w:pPr>
        <w:spacing w:after="0"/>
        <w:rPr>
          <w:rFonts w:cs="Calibri"/>
          <w:b/>
          <w:sz w:val="28"/>
          <w:szCs w:val="28"/>
        </w:rPr>
        <w:sectPr w:rsidR="004E50D9" w:rsidRPr="002668F6">
          <w:pgSz w:w="11906" w:h="16838"/>
          <w:pgMar w:top="1418" w:right="1418" w:bottom="1418" w:left="1418" w:header="709" w:footer="709" w:gutter="0"/>
          <w:cols w:space="708"/>
        </w:sectPr>
      </w:pPr>
    </w:p>
    <w:p w:rsidR="004E50D9" w:rsidRDefault="004E50D9" w:rsidP="00B2055C">
      <w:pPr>
        <w:jc w:val="center"/>
      </w:pPr>
      <w:r>
        <w:rPr>
          <w:noProof/>
          <w:lang w:eastAsia="pl-PL"/>
        </w:rPr>
        <w:pict>
          <v:shape id="Obraz 8" o:spid="_x0000_i1027" type="#_x0000_t75" style="width:257.4pt;height:375pt;rotation:90;visibility:visible">
            <v:imagedata r:id="rId12" o:title=""/>
          </v:shape>
        </w:pict>
      </w:r>
    </w:p>
    <w:p w:rsidR="004E50D9" w:rsidRDefault="004E50D9" w:rsidP="00B2055C">
      <w:pPr>
        <w:jc w:val="center"/>
        <w:rPr>
          <w:sz w:val="28"/>
          <w:szCs w:val="28"/>
        </w:rPr>
      </w:pPr>
      <w:r w:rsidRPr="00B2055C">
        <w:rPr>
          <w:sz w:val="28"/>
          <w:szCs w:val="28"/>
        </w:rPr>
        <w:t>Zespół rzymskokatolickiego kościoła filialnego pw. św. Maternusa</w:t>
      </w:r>
    </w:p>
    <w:p w:rsidR="004E50D9" w:rsidRDefault="004E50D9" w:rsidP="00B2055C">
      <w:pPr>
        <w:jc w:val="center"/>
        <w:rPr>
          <w:sz w:val="28"/>
          <w:szCs w:val="28"/>
        </w:rPr>
      </w:pPr>
    </w:p>
    <w:p w:rsidR="004E50D9" w:rsidRDefault="004E50D9" w:rsidP="00B2055C">
      <w:pPr>
        <w:jc w:val="center"/>
        <w:rPr>
          <w:sz w:val="28"/>
          <w:szCs w:val="28"/>
        </w:rPr>
      </w:pPr>
      <w:r w:rsidRPr="004C53EA">
        <w:rPr>
          <w:noProof/>
          <w:sz w:val="28"/>
          <w:szCs w:val="28"/>
          <w:lang w:eastAsia="pl-PL"/>
        </w:rPr>
        <w:pict>
          <v:shape id="Obraz 9" o:spid="_x0000_i1028" type="#_x0000_t75" style="width:373.8pt;height:257.4pt;visibility:visible">
            <v:imagedata r:id="rId13" o:title=""/>
          </v:shape>
        </w:pict>
      </w:r>
    </w:p>
    <w:p w:rsidR="004E50D9" w:rsidRDefault="004E50D9" w:rsidP="00B2055C">
      <w:pPr>
        <w:jc w:val="center"/>
        <w:rPr>
          <w:sz w:val="28"/>
          <w:szCs w:val="28"/>
        </w:rPr>
      </w:pPr>
      <w:r w:rsidRPr="00B2055C">
        <w:rPr>
          <w:sz w:val="28"/>
          <w:szCs w:val="28"/>
        </w:rPr>
        <w:t>Cmentarz przy rzymskokatolickim kościele filialnym pw. św. Maternusa</w:t>
      </w:r>
    </w:p>
    <w:p w:rsidR="004E50D9" w:rsidRDefault="004E50D9" w:rsidP="00B2055C">
      <w:pPr>
        <w:jc w:val="center"/>
        <w:rPr>
          <w:sz w:val="28"/>
          <w:szCs w:val="28"/>
        </w:rPr>
      </w:pPr>
    </w:p>
    <w:p w:rsidR="004E50D9" w:rsidRDefault="004E50D9" w:rsidP="00B2055C">
      <w:pPr>
        <w:jc w:val="center"/>
        <w:rPr>
          <w:sz w:val="28"/>
          <w:szCs w:val="28"/>
        </w:rPr>
      </w:pPr>
    </w:p>
    <w:p w:rsidR="004E50D9" w:rsidRDefault="004E50D9" w:rsidP="00B2055C">
      <w:pPr>
        <w:jc w:val="center"/>
        <w:rPr>
          <w:sz w:val="28"/>
          <w:szCs w:val="28"/>
        </w:rPr>
      </w:pPr>
      <w:r w:rsidRPr="004C53EA">
        <w:rPr>
          <w:noProof/>
          <w:sz w:val="28"/>
          <w:szCs w:val="28"/>
          <w:lang w:eastAsia="pl-PL"/>
        </w:rPr>
        <w:pict>
          <v:shape id="Obraz 10" o:spid="_x0000_i1029" type="#_x0000_t75" style="width:364.8pt;height:245.4pt;visibility:visible">
            <v:imagedata r:id="rId14" o:title=""/>
          </v:shape>
        </w:pict>
      </w:r>
    </w:p>
    <w:p w:rsidR="004E50D9" w:rsidRDefault="004E50D9" w:rsidP="00B2055C">
      <w:pPr>
        <w:jc w:val="center"/>
        <w:rPr>
          <w:sz w:val="28"/>
          <w:szCs w:val="28"/>
        </w:rPr>
      </w:pPr>
      <w:r w:rsidRPr="00B2055C">
        <w:rPr>
          <w:sz w:val="28"/>
          <w:szCs w:val="28"/>
        </w:rPr>
        <w:t>Szkoła w zespole rzymskokatolickiego kościoła filialnego pw. św. Maternusa, obecnie świetlica wiejska</w:t>
      </w:r>
    </w:p>
    <w:p w:rsidR="004E50D9" w:rsidRDefault="004E50D9" w:rsidP="00B2055C">
      <w:pPr>
        <w:jc w:val="center"/>
        <w:rPr>
          <w:sz w:val="28"/>
          <w:szCs w:val="28"/>
        </w:rPr>
      </w:pPr>
      <w:r w:rsidRPr="004C53EA">
        <w:rPr>
          <w:noProof/>
          <w:sz w:val="28"/>
          <w:szCs w:val="28"/>
          <w:lang w:eastAsia="pl-PL"/>
        </w:rPr>
        <w:pict>
          <v:shape id="Obraz 11" o:spid="_x0000_i1030" type="#_x0000_t75" style="width:369.6pt;height:245.4pt;visibility:visible">
            <v:imagedata r:id="rId15" o:title=""/>
          </v:shape>
        </w:pict>
      </w:r>
    </w:p>
    <w:p w:rsidR="004E50D9" w:rsidRDefault="004E50D9" w:rsidP="00B2055C">
      <w:pPr>
        <w:jc w:val="center"/>
        <w:rPr>
          <w:sz w:val="28"/>
          <w:szCs w:val="28"/>
        </w:rPr>
      </w:pPr>
      <w:r w:rsidRPr="00B2055C">
        <w:rPr>
          <w:sz w:val="28"/>
          <w:szCs w:val="28"/>
        </w:rPr>
        <w:t>Budynek mieszkalno-gospodarczy</w:t>
      </w:r>
    </w:p>
    <w:p w:rsidR="004E50D9" w:rsidRDefault="004E50D9" w:rsidP="00B2055C">
      <w:pPr>
        <w:jc w:val="center"/>
        <w:rPr>
          <w:sz w:val="28"/>
          <w:szCs w:val="28"/>
        </w:rPr>
      </w:pPr>
    </w:p>
    <w:p w:rsidR="004E50D9" w:rsidRDefault="004E50D9" w:rsidP="00B2055C">
      <w:pPr>
        <w:jc w:val="center"/>
        <w:rPr>
          <w:sz w:val="28"/>
          <w:szCs w:val="28"/>
        </w:rPr>
      </w:pPr>
    </w:p>
    <w:p w:rsidR="004E50D9" w:rsidRDefault="004E50D9" w:rsidP="00B2055C">
      <w:pPr>
        <w:jc w:val="center"/>
        <w:rPr>
          <w:sz w:val="28"/>
          <w:szCs w:val="28"/>
        </w:rPr>
      </w:pPr>
    </w:p>
    <w:p w:rsidR="004E50D9" w:rsidRDefault="004E50D9" w:rsidP="00B2055C">
      <w:pPr>
        <w:jc w:val="center"/>
        <w:rPr>
          <w:sz w:val="28"/>
          <w:szCs w:val="28"/>
        </w:rPr>
      </w:pPr>
      <w:r w:rsidRPr="004C53EA">
        <w:rPr>
          <w:noProof/>
          <w:sz w:val="28"/>
          <w:szCs w:val="28"/>
          <w:lang w:eastAsia="pl-PL"/>
        </w:rPr>
        <w:pict>
          <v:shape id="Obraz 12" o:spid="_x0000_i1031" type="#_x0000_t75" style="width:364.8pt;height:252pt;visibility:visible">
            <v:imagedata r:id="rId16" o:title=""/>
          </v:shape>
        </w:pict>
      </w:r>
    </w:p>
    <w:p w:rsidR="004E50D9" w:rsidRDefault="004E50D9" w:rsidP="00B2055C">
      <w:pPr>
        <w:jc w:val="center"/>
        <w:rPr>
          <w:sz w:val="28"/>
          <w:szCs w:val="28"/>
        </w:rPr>
      </w:pPr>
      <w:r>
        <w:rPr>
          <w:sz w:val="28"/>
          <w:szCs w:val="28"/>
        </w:rPr>
        <w:t>Budynek gospodarczy</w:t>
      </w:r>
    </w:p>
    <w:p w:rsidR="004E50D9" w:rsidRDefault="004E50D9" w:rsidP="00B2055C">
      <w:pPr>
        <w:jc w:val="center"/>
        <w:rPr>
          <w:sz w:val="28"/>
          <w:szCs w:val="28"/>
        </w:rPr>
      </w:pPr>
    </w:p>
    <w:p w:rsidR="004E50D9" w:rsidRDefault="004E50D9" w:rsidP="00B2055C">
      <w:pPr>
        <w:jc w:val="center"/>
        <w:rPr>
          <w:sz w:val="28"/>
          <w:szCs w:val="28"/>
        </w:rPr>
      </w:pPr>
      <w:r w:rsidRPr="004C53EA">
        <w:rPr>
          <w:noProof/>
          <w:sz w:val="28"/>
          <w:szCs w:val="28"/>
          <w:lang w:eastAsia="pl-PL"/>
        </w:rPr>
        <w:pict>
          <v:shape id="Obraz 27" o:spid="_x0000_i1032" type="#_x0000_t75" style="width:242.4pt;height:367.2pt;rotation:90;visibility:visible">
            <v:imagedata r:id="rId17" o:title=""/>
          </v:shape>
        </w:pict>
      </w:r>
    </w:p>
    <w:p w:rsidR="004E50D9" w:rsidRDefault="004E50D9" w:rsidP="00B2055C">
      <w:pPr>
        <w:jc w:val="center"/>
        <w:rPr>
          <w:sz w:val="28"/>
          <w:szCs w:val="28"/>
        </w:rPr>
      </w:pPr>
      <w:r>
        <w:rPr>
          <w:sz w:val="28"/>
          <w:szCs w:val="28"/>
        </w:rPr>
        <w:t>Zespół folwarku sołeckiego</w:t>
      </w:r>
    </w:p>
    <w:p w:rsidR="004E50D9" w:rsidRDefault="004E50D9" w:rsidP="00B2055C">
      <w:pPr>
        <w:jc w:val="center"/>
        <w:rPr>
          <w:sz w:val="28"/>
          <w:szCs w:val="28"/>
        </w:rPr>
      </w:pPr>
    </w:p>
    <w:p w:rsidR="004E50D9" w:rsidRDefault="004E50D9" w:rsidP="00B2055C">
      <w:pPr>
        <w:jc w:val="center"/>
        <w:rPr>
          <w:sz w:val="28"/>
          <w:szCs w:val="28"/>
        </w:rPr>
      </w:pPr>
    </w:p>
    <w:p w:rsidR="004E50D9" w:rsidRDefault="004E50D9" w:rsidP="00B2055C">
      <w:pPr>
        <w:jc w:val="center"/>
        <w:rPr>
          <w:sz w:val="28"/>
          <w:szCs w:val="28"/>
        </w:rPr>
      </w:pPr>
      <w:r w:rsidRPr="004C53EA">
        <w:rPr>
          <w:noProof/>
          <w:sz w:val="28"/>
          <w:szCs w:val="28"/>
          <w:lang w:eastAsia="pl-PL"/>
        </w:rPr>
        <w:pict>
          <v:shape id="Obraz 28" o:spid="_x0000_i1033" type="#_x0000_t75" style="width:355.8pt;height:246pt;visibility:visible">
            <v:imagedata r:id="rId18" o:title=""/>
          </v:shape>
        </w:pict>
      </w:r>
    </w:p>
    <w:p w:rsidR="004E50D9" w:rsidRDefault="004E50D9" w:rsidP="00B2055C">
      <w:pPr>
        <w:jc w:val="center"/>
        <w:rPr>
          <w:sz w:val="28"/>
          <w:szCs w:val="28"/>
        </w:rPr>
      </w:pPr>
      <w:r w:rsidRPr="00F52CDD">
        <w:rPr>
          <w:sz w:val="28"/>
          <w:szCs w:val="28"/>
        </w:rPr>
        <w:t>Budynek gospodarczy w zespole folwarku sołeckiego</w:t>
      </w:r>
    </w:p>
    <w:p w:rsidR="004E50D9" w:rsidRDefault="004E50D9" w:rsidP="00B2055C">
      <w:pPr>
        <w:jc w:val="center"/>
        <w:rPr>
          <w:sz w:val="28"/>
          <w:szCs w:val="28"/>
        </w:rPr>
      </w:pPr>
    </w:p>
    <w:p w:rsidR="004E50D9" w:rsidRDefault="004E50D9" w:rsidP="00B2055C">
      <w:pPr>
        <w:jc w:val="center"/>
        <w:rPr>
          <w:sz w:val="28"/>
          <w:szCs w:val="28"/>
        </w:rPr>
      </w:pPr>
      <w:r w:rsidRPr="004C53EA">
        <w:rPr>
          <w:noProof/>
          <w:sz w:val="28"/>
          <w:szCs w:val="28"/>
          <w:lang w:eastAsia="pl-PL"/>
        </w:rPr>
        <w:pict>
          <v:shape id="Obraz 29" o:spid="_x0000_i1034" type="#_x0000_t75" style="width:235.2pt;height:358.2pt;rotation:90;visibility:visible">
            <v:imagedata r:id="rId19" o:title=""/>
          </v:shape>
        </w:pict>
      </w:r>
    </w:p>
    <w:p w:rsidR="004E50D9" w:rsidRPr="00B2055C" w:rsidRDefault="004E50D9" w:rsidP="00B2055C">
      <w:pPr>
        <w:jc w:val="center"/>
        <w:rPr>
          <w:sz w:val="28"/>
          <w:szCs w:val="28"/>
        </w:rPr>
      </w:pPr>
      <w:r w:rsidRPr="00F52CDD">
        <w:rPr>
          <w:sz w:val="28"/>
          <w:szCs w:val="28"/>
        </w:rPr>
        <w:t>Zespół zagrody</w:t>
      </w:r>
    </w:p>
    <w:sectPr w:rsidR="004E50D9" w:rsidRPr="00B2055C" w:rsidSect="00DA5367">
      <w:pgSz w:w="11906" w:h="16838" w:code="9"/>
      <w:pgMar w:top="1417" w:right="1417" w:bottom="1417" w:left="141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E50D9" w:rsidRDefault="004E50D9">
      <w:pPr>
        <w:spacing w:after="0" w:line="240" w:lineRule="auto"/>
      </w:pPr>
      <w:r>
        <w:separator/>
      </w:r>
    </w:p>
  </w:endnote>
  <w:endnote w:type="continuationSeparator" w:id="0">
    <w:p w:rsidR="004E50D9" w:rsidRDefault="004E50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50D9" w:rsidRDefault="004E50D9" w:rsidP="00167413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4E50D9" w:rsidRDefault="004E50D9" w:rsidP="00D85E5B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E50D9" w:rsidRDefault="004E50D9" w:rsidP="00167413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3</w:t>
    </w:r>
    <w:r>
      <w:rPr>
        <w:rStyle w:val="PageNumber"/>
      </w:rPr>
      <w:fldChar w:fldCharType="end"/>
    </w:r>
  </w:p>
  <w:p w:rsidR="004E50D9" w:rsidRDefault="004E50D9" w:rsidP="00D85E5B">
    <w:pPr>
      <w:pStyle w:val="Footer"/>
      <w:ind w:right="360"/>
      <w:jc w:val="right"/>
    </w:pPr>
  </w:p>
  <w:p w:rsidR="004E50D9" w:rsidRDefault="004E50D9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E50D9" w:rsidRDefault="004E50D9">
      <w:pPr>
        <w:spacing w:after="0" w:line="240" w:lineRule="auto"/>
      </w:pPr>
      <w:r>
        <w:separator/>
      </w:r>
    </w:p>
  </w:footnote>
  <w:footnote w:type="continuationSeparator" w:id="0">
    <w:p w:rsidR="004E50D9" w:rsidRDefault="004E50D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1B2034"/>
    <w:multiLevelType w:val="hybridMultilevel"/>
    <w:tmpl w:val="10F4E57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2C21D0B"/>
    <w:multiLevelType w:val="hybridMultilevel"/>
    <w:tmpl w:val="B27E06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8B42FD2"/>
    <w:multiLevelType w:val="hybridMultilevel"/>
    <w:tmpl w:val="61D48B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F463E17"/>
    <w:multiLevelType w:val="hybridMultilevel"/>
    <w:tmpl w:val="D474E17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434A2C88"/>
    <w:multiLevelType w:val="hybridMultilevel"/>
    <w:tmpl w:val="6360F31E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68195F04"/>
    <w:multiLevelType w:val="hybridMultilevel"/>
    <w:tmpl w:val="7C1EFDF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7C3E29B6"/>
    <w:multiLevelType w:val="hybridMultilevel"/>
    <w:tmpl w:val="E062B47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1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0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668F6"/>
    <w:rsid w:val="00030469"/>
    <w:rsid w:val="000B362D"/>
    <w:rsid w:val="000E05FA"/>
    <w:rsid w:val="0010285A"/>
    <w:rsid w:val="00167413"/>
    <w:rsid w:val="001F2A98"/>
    <w:rsid w:val="00211153"/>
    <w:rsid w:val="002668F6"/>
    <w:rsid w:val="002B1B07"/>
    <w:rsid w:val="002D477D"/>
    <w:rsid w:val="00340305"/>
    <w:rsid w:val="004C53EA"/>
    <w:rsid w:val="004E50D9"/>
    <w:rsid w:val="00631EAC"/>
    <w:rsid w:val="00724AB6"/>
    <w:rsid w:val="00726ADE"/>
    <w:rsid w:val="00866960"/>
    <w:rsid w:val="008A1869"/>
    <w:rsid w:val="008B3954"/>
    <w:rsid w:val="00917868"/>
    <w:rsid w:val="00943D88"/>
    <w:rsid w:val="009442F9"/>
    <w:rsid w:val="009E6F1C"/>
    <w:rsid w:val="00AF25CD"/>
    <w:rsid w:val="00B16B81"/>
    <w:rsid w:val="00B2055C"/>
    <w:rsid w:val="00B2441F"/>
    <w:rsid w:val="00B87273"/>
    <w:rsid w:val="00BD3445"/>
    <w:rsid w:val="00BE7A54"/>
    <w:rsid w:val="00C05577"/>
    <w:rsid w:val="00C35B01"/>
    <w:rsid w:val="00CD7846"/>
    <w:rsid w:val="00D85E5B"/>
    <w:rsid w:val="00DA5367"/>
    <w:rsid w:val="00DD3C18"/>
    <w:rsid w:val="00EF44BD"/>
    <w:rsid w:val="00F135B0"/>
    <w:rsid w:val="00F52CDD"/>
    <w:rsid w:val="00F95960"/>
    <w:rsid w:val="00FD42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31EAC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2668F6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2668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2668F6"/>
    <w:rPr>
      <w:rFonts w:ascii="Calibri" w:hAnsi="Calibri"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2668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668F6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uiPriority w:val="99"/>
    <w:rsid w:val="00D85E5B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45525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6.emf"/><Relationship Id="rId10" Type="http://schemas.openxmlformats.org/officeDocument/2006/relationships/footer" Target="footer1.xml"/><Relationship Id="rId19" Type="http://schemas.openxmlformats.org/officeDocument/2006/relationships/image" Target="media/image10.emf"/><Relationship Id="rId4" Type="http://schemas.openxmlformats.org/officeDocument/2006/relationships/webSettings" Target="webSettings.xml"/><Relationship Id="rId9" Type="http://schemas.openxmlformats.org/officeDocument/2006/relationships/hyperlink" Target="http://www.polskawliczbach.pl" TargetMode="External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134</TotalTime>
  <Pages>17</Pages>
  <Words>2295</Words>
  <Characters>13775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E.Wichrowicz</dc:creator>
  <cp:keywords/>
  <dc:description/>
  <cp:lastModifiedBy>Użytkownik systemu Windows</cp:lastModifiedBy>
  <cp:revision>9</cp:revision>
  <cp:lastPrinted>2023-02-16T09:39:00Z</cp:lastPrinted>
  <dcterms:created xsi:type="dcterms:W3CDTF">2023-01-26T12:16:00Z</dcterms:created>
  <dcterms:modified xsi:type="dcterms:W3CDTF">2023-02-16T09:41:00Z</dcterms:modified>
</cp:coreProperties>
</file>